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E87A8" w14:textId="4BF34780" w:rsidR="006F482A" w:rsidRDefault="006F482A" w:rsidP="00AB2168">
      <w:pPr>
        <w:ind w:right="566"/>
      </w:pPr>
    </w:p>
    <w:p w14:paraId="34615EF1" w14:textId="67F2A7A1" w:rsidR="00643CF9" w:rsidRPr="00BB5644" w:rsidRDefault="000D4323" w:rsidP="00BB5644">
      <w:pPr>
        <w:tabs>
          <w:tab w:val="left" w:pos="2445"/>
        </w:tabs>
        <w:spacing w:line="276" w:lineRule="auto"/>
        <w:ind w:left="567" w:right="170"/>
        <w:jc w:val="both"/>
        <w:rPr>
          <w:rFonts w:ascii="Gill Sans MT" w:hAnsi="Gill Sans MT"/>
          <w:sz w:val="24"/>
          <w:szCs w:val="24"/>
        </w:rPr>
      </w:pPr>
      <w:r w:rsidRPr="00BB5644">
        <w:rPr>
          <w:rFonts w:ascii="Gill Sans MT" w:hAnsi="Gill Sans MT"/>
          <w:sz w:val="24"/>
          <w:szCs w:val="24"/>
        </w:rPr>
        <w:tab/>
      </w:r>
    </w:p>
    <w:p w14:paraId="6F276E35" w14:textId="77E4EB5D" w:rsidR="00BB5644" w:rsidRPr="00BB5644" w:rsidRDefault="00AB2168" w:rsidP="00793C64">
      <w:pPr>
        <w:pStyle w:val="ListParagraph"/>
        <w:numPr>
          <w:ilvl w:val="0"/>
          <w:numId w:val="1"/>
        </w:numPr>
        <w:tabs>
          <w:tab w:val="left" w:pos="1134"/>
        </w:tabs>
        <w:ind w:right="170"/>
        <w:jc w:val="both"/>
        <w:rPr>
          <w:rFonts w:ascii="Gill Sans MT" w:hAnsi="Gill Sans MT"/>
          <w:sz w:val="24"/>
          <w:szCs w:val="24"/>
        </w:rPr>
      </w:pPr>
      <w:r w:rsidRPr="00BB5644">
        <w:rPr>
          <w:rFonts w:ascii="Gill Sans MT" w:hAnsi="Gill Sans MT"/>
          <w:b/>
          <w:sz w:val="24"/>
          <w:szCs w:val="24"/>
        </w:rPr>
        <w:t>OBJECTIVE AND SCOPE</w:t>
      </w:r>
    </w:p>
    <w:p w14:paraId="3CF30DBF" w14:textId="77777777" w:rsidR="00BB5644" w:rsidRPr="00BB5644" w:rsidRDefault="00BB5644" w:rsidP="00BB5644">
      <w:pPr>
        <w:pStyle w:val="ListParagraph"/>
        <w:tabs>
          <w:tab w:val="left" w:pos="1134"/>
        </w:tabs>
        <w:ind w:left="357" w:right="170"/>
        <w:jc w:val="both"/>
        <w:rPr>
          <w:rFonts w:ascii="Gill Sans MT" w:hAnsi="Gill Sans MT"/>
          <w:sz w:val="24"/>
          <w:szCs w:val="24"/>
        </w:rPr>
      </w:pPr>
    </w:p>
    <w:p w14:paraId="2BD2DA24" w14:textId="166DD16F" w:rsidR="00BB5644" w:rsidRPr="00BB5644" w:rsidRDefault="00BB5644" w:rsidP="00BB5644">
      <w:pPr>
        <w:tabs>
          <w:tab w:val="left" w:pos="1134"/>
        </w:tabs>
        <w:ind w:left="357"/>
        <w:jc w:val="both"/>
        <w:rPr>
          <w:rFonts w:ascii="Gill Sans MT" w:hAnsi="Gill Sans MT"/>
          <w:sz w:val="24"/>
          <w:szCs w:val="24"/>
        </w:rPr>
      </w:pPr>
      <w:r w:rsidRPr="00BB5644">
        <w:rPr>
          <w:rFonts w:ascii="Gill Sans MT" w:hAnsi="Gill Sans MT"/>
          <w:sz w:val="24"/>
          <w:szCs w:val="24"/>
        </w:rPr>
        <w:t xml:space="preserve">Control of Substances Hazardous to Health (COSHH) is one of a number of safety standards forming East Ayrshire </w:t>
      </w:r>
      <w:r w:rsidRPr="0082349D">
        <w:rPr>
          <w:rFonts w:ascii="Gill Sans MT" w:hAnsi="Gill Sans MT"/>
          <w:sz w:val="24"/>
          <w:szCs w:val="24"/>
        </w:rPr>
        <w:t xml:space="preserve">Leisure’s </w:t>
      </w:r>
      <w:r w:rsidRPr="00BB5644">
        <w:rPr>
          <w:rFonts w:ascii="Gill Sans MT" w:hAnsi="Gill Sans MT"/>
          <w:sz w:val="24"/>
          <w:szCs w:val="24"/>
        </w:rPr>
        <w:t xml:space="preserve">written arrangements in compliance with the general duties under the </w:t>
      </w:r>
      <w:hyperlink r:id="rId8" w:history="1">
        <w:r w:rsidRPr="00BB5644">
          <w:rPr>
            <w:rFonts w:ascii="Gill Sans MT" w:hAnsi="Gill Sans MT"/>
            <w:color w:val="0000FF"/>
            <w:sz w:val="24"/>
            <w:szCs w:val="24"/>
            <w:u w:val="single"/>
          </w:rPr>
          <w:t>Health and Safety at Work etc. Act 1974</w:t>
        </w:r>
      </w:hyperlink>
    </w:p>
    <w:p w14:paraId="3829C262" w14:textId="77777777" w:rsidR="00BB5644" w:rsidRPr="00BB5644" w:rsidRDefault="00BB5644" w:rsidP="00BB5644">
      <w:pPr>
        <w:tabs>
          <w:tab w:val="left" w:pos="1134"/>
        </w:tabs>
        <w:ind w:left="357"/>
        <w:jc w:val="both"/>
        <w:rPr>
          <w:rFonts w:ascii="Gill Sans MT" w:hAnsi="Gill Sans MT"/>
          <w:sz w:val="24"/>
          <w:szCs w:val="24"/>
        </w:rPr>
      </w:pPr>
    </w:p>
    <w:p w14:paraId="28BF970D" w14:textId="36F408F4" w:rsidR="00BB5644" w:rsidRPr="00BB5644" w:rsidRDefault="00BB5644" w:rsidP="00BB5644">
      <w:pPr>
        <w:tabs>
          <w:tab w:val="left" w:pos="1134"/>
        </w:tabs>
        <w:ind w:left="357"/>
        <w:jc w:val="both"/>
        <w:rPr>
          <w:rFonts w:ascii="Gill Sans MT" w:hAnsi="Gill Sans MT"/>
          <w:sz w:val="24"/>
          <w:szCs w:val="24"/>
        </w:rPr>
      </w:pPr>
      <w:r w:rsidRPr="00BB5644">
        <w:rPr>
          <w:rFonts w:ascii="Gill Sans MT" w:hAnsi="Gill Sans MT"/>
          <w:sz w:val="24"/>
          <w:szCs w:val="24"/>
        </w:rPr>
        <w:t xml:space="preserve">Assessing risks associated with hazardous substances and ensuring adequate controls are in place are requirements under the </w:t>
      </w:r>
      <w:hyperlink r:id="rId9" w:history="1">
        <w:r w:rsidRPr="00BB5644">
          <w:rPr>
            <w:rStyle w:val="Hyperlink"/>
            <w:rFonts w:ascii="Gill Sans MT" w:hAnsi="Gill Sans MT"/>
            <w:sz w:val="24"/>
            <w:szCs w:val="24"/>
          </w:rPr>
          <w:t>Control of Substances Hazardous to Health Regulations 2002</w:t>
        </w:r>
      </w:hyperlink>
    </w:p>
    <w:p w14:paraId="53076753" w14:textId="59128C23" w:rsidR="00BB5644" w:rsidRPr="00BB5644" w:rsidRDefault="00BB5644" w:rsidP="00BB5644">
      <w:pPr>
        <w:tabs>
          <w:tab w:val="left" w:pos="1134"/>
        </w:tabs>
        <w:ind w:left="357"/>
        <w:jc w:val="both"/>
        <w:rPr>
          <w:rFonts w:ascii="Gill Sans MT" w:hAnsi="Gill Sans MT"/>
          <w:sz w:val="24"/>
          <w:szCs w:val="24"/>
        </w:rPr>
      </w:pPr>
      <w:r w:rsidRPr="00BB5644">
        <w:rPr>
          <w:rFonts w:ascii="Gill Sans MT" w:hAnsi="Gill Sans MT"/>
          <w:sz w:val="24"/>
          <w:szCs w:val="24"/>
        </w:rPr>
        <w:t xml:space="preserve"> </w:t>
      </w:r>
    </w:p>
    <w:p w14:paraId="0F05A731" w14:textId="06A6890A" w:rsidR="001B0492" w:rsidRPr="00BB5644" w:rsidRDefault="00BB5644" w:rsidP="00BB5644">
      <w:pPr>
        <w:tabs>
          <w:tab w:val="left" w:pos="1134"/>
        </w:tabs>
        <w:ind w:left="357"/>
        <w:jc w:val="both"/>
        <w:rPr>
          <w:rFonts w:ascii="Gill Sans MT" w:hAnsi="Gill Sans MT"/>
          <w:sz w:val="24"/>
          <w:szCs w:val="24"/>
        </w:rPr>
      </w:pPr>
      <w:r w:rsidRPr="00BB5644">
        <w:rPr>
          <w:rFonts w:ascii="Gill Sans MT" w:hAnsi="Gill Sans MT"/>
          <w:sz w:val="24"/>
          <w:szCs w:val="24"/>
        </w:rPr>
        <w:t xml:space="preserve">This standard relates specifically to protecting the health of employees from contact with </w:t>
      </w:r>
      <w:r w:rsidRPr="0082349D">
        <w:rPr>
          <w:rFonts w:ascii="Gill Sans MT" w:hAnsi="Gill Sans MT"/>
          <w:sz w:val="24"/>
          <w:szCs w:val="24"/>
        </w:rPr>
        <w:t xml:space="preserve">hazardous substances at work or any other persons who may be affected through the course of East Ayrshire Leisure’s operations </w:t>
      </w:r>
      <w:r w:rsidRPr="00BB5644">
        <w:rPr>
          <w:rFonts w:ascii="Gill Sans MT" w:hAnsi="Gill Sans MT"/>
          <w:sz w:val="24"/>
          <w:szCs w:val="24"/>
        </w:rPr>
        <w:t>or activities.</w:t>
      </w:r>
    </w:p>
    <w:p w14:paraId="3512EE3D" w14:textId="77777777" w:rsidR="00BB5644" w:rsidRPr="00BB5644" w:rsidRDefault="00BB5644" w:rsidP="00BB5644">
      <w:pPr>
        <w:tabs>
          <w:tab w:val="left" w:pos="1134"/>
        </w:tabs>
        <w:ind w:left="357"/>
        <w:jc w:val="both"/>
        <w:rPr>
          <w:rFonts w:ascii="Gill Sans MT" w:hAnsi="Gill Sans MT"/>
          <w:sz w:val="24"/>
          <w:szCs w:val="24"/>
        </w:rPr>
      </w:pPr>
    </w:p>
    <w:p w14:paraId="1FB57CF4" w14:textId="5F339310" w:rsidR="00BB5644" w:rsidRPr="00BB5644" w:rsidRDefault="00AB2168" w:rsidP="00793C64">
      <w:pPr>
        <w:pStyle w:val="ListParagraph"/>
        <w:numPr>
          <w:ilvl w:val="0"/>
          <w:numId w:val="1"/>
        </w:numPr>
        <w:tabs>
          <w:tab w:val="left" w:pos="1134"/>
        </w:tabs>
        <w:ind w:right="170"/>
        <w:jc w:val="both"/>
        <w:rPr>
          <w:rFonts w:ascii="Gill Sans MT" w:hAnsi="Gill Sans MT"/>
          <w:sz w:val="24"/>
          <w:szCs w:val="24"/>
        </w:rPr>
      </w:pPr>
      <w:r w:rsidRPr="00BB5644">
        <w:rPr>
          <w:rFonts w:ascii="Gill Sans MT" w:hAnsi="Gill Sans MT"/>
          <w:b/>
          <w:sz w:val="24"/>
          <w:szCs w:val="24"/>
        </w:rPr>
        <w:t>RESPONSIBILITY</w:t>
      </w:r>
    </w:p>
    <w:p w14:paraId="5363287C" w14:textId="77777777" w:rsidR="00BB5644" w:rsidRPr="0082349D" w:rsidRDefault="00BB5644" w:rsidP="00BB5644">
      <w:pPr>
        <w:pStyle w:val="ListParagraph"/>
        <w:tabs>
          <w:tab w:val="left" w:pos="1134"/>
        </w:tabs>
        <w:ind w:left="357" w:right="170"/>
        <w:jc w:val="both"/>
        <w:rPr>
          <w:rFonts w:ascii="Gill Sans MT" w:hAnsi="Gill Sans MT"/>
          <w:sz w:val="24"/>
          <w:szCs w:val="24"/>
        </w:rPr>
      </w:pPr>
    </w:p>
    <w:p w14:paraId="2C53426B" w14:textId="7BAB75CA" w:rsidR="00BB5644" w:rsidRPr="00BB5644" w:rsidRDefault="00BB5644" w:rsidP="00BB5644">
      <w:pPr>
        <w:ind w:left="357"/>
        <w:jc w:val="both"/>
        <w:rPr>
          <w:rFonts w:ascii="Gill Sans MT" w:hAnsi="Gill Sans MT"/>
          <w:sz w:val="24"/>
          <w:szCs w:val="24"/>
        </w:rPr>
      </w:pPr>
      <w:r w:rsidRPr="0082349D">
        <w:rPr>
          <w:rFonts w:ascii="Gill Sans MT" w:hAnsi="Gill Sans MT"/>
          <w:sz w:val="24"/>
          <w:szCs w:val="24"/>
        </w:rPr>
        <w:t>Overall responsibility of this standard belongs</w:t>
      </w:r>
      <w:r w:rsidR="00802190">
        <w:rPr>
          <w:rFonts w:ascii="Gill Sans MT" w:hAnsi="Gill Sans MT"/>
          <w:sz w:val="24"/>
          <w:szCs w:val="24"/>
        </w:rPr>
        <w:t xml:space="preserve"> to the Chief Officer and Development</w:t>
      </w:r>
      <w:r w:rsidRPr="0082349D">
        <w:rPr>
          <w:rFonts w:ascii="Gill Sans MT" w:hAnsi="Gill Sans MT"/>
          <w:sz w:val="24"/>
          <w:szCs w:val="24"/>
        </w:rPr>
        <w:t xml:space="preserve"> Managers. Operational responsibility belongs to Managers who must ensure that the COSHH risk </w:t>
      </w:r>
      <w:r w:rsidRPr="00BB5644">
        <w:rPr>
          <w:rFonts w:ascii="Gill Sans MT" w:hAnsi="Gill Sans MT"/>
          <w:sz w:val="24"/>
          <w:szCs w:val="24"/>
        </w:rPr>
        <w:t xml:space="preserve">assessment process is fully implemented and communicated to the workforce in areas under their control. </w:t>
      </w:r>
    </w:p>
    <w:p w14:paraId="10875045" w14:textId="77777777" w:rsidR="00BB5644" w:rsidRPr="00BB5644" w:rsidRDefault="00BB5644" w:rsidP="00BB5644">
      <w:pPr>
        <w:ind w:left="357"/>
        <w:jc w:val="both"/>
        <w:rPr>
          <w:rFonts w:ascii="Gill Sans MT" w:hAnsi="Gill Sans MT"/>
          <w:sz w:val="24"/>
          <w:szCs w:val="24"/>
        </w:rPr>
      </w:pPr>
    </w:p>
    <w:p w14:paraId="1127C9FB" w14:textId="44C476DC" w:rsidR="00BB5644" w:rsidRPr="00BB5644" w:rsidRDefault="00BB5644" w:rsidP="00BB5644">
      <w:pPr>
        <w:ind w:left="357"/>
        <w:jc w:val="both"/>
        <w:rPr>
          <w:rFonts w:ascii="Gill Sans MT" w:hAnsi="Gill Sans MT"/>
          <w:sz w:val="24"/>
          <w:szCs w:val="24"/>
        </w:rPr>
      </w:pPr>
      <w:r w:rsidRPr="0082349D">
        <w:rPr>
          <w:rFonts w:ascii="Gill Sans MT" w:hAnsi="Gill Sans MT"/>
          <w:sz w:val="24"/>
          <w:szCs w:val="24"/>
        </w:rPr>
        <w:t>The Council’s Corporate Health and Safety Section will provide advice and guidance to Managers on the development of COSHH risk assessments and controlling any exposure to hazardous substances in the workplace.</w:t>
      </w:r>
      <w:r w:rsidRPr="00BB5644">
        <w:rPr>
          <w:rFonts w:ascii="Gill Sans MT" w:hAnsi="Gill Sans MT"/>
          <w:sz w:val="24"/>
          <w:szCs w:val="24"/>
        </w:rPr>
        <w:t xml:space="preserve"> </w:t>
      </w:r>
    </w:p>
    <w:p w14:paraId="321F2050" w14:textId="77777777" w:rsidR="00BB5644" w:rsidRPr="00BB5644" w:rsidRDefault="00BB5644" w:rsidP="00BB5644">
      <w:pPr>
        <w:ind w:left="357"/>
        <w:jc w:val="both"/>
        <w:rPr>
          <w:rFonts w:ascii="Gill Sans MT" w:hAnsi="Gill Sans MT"/>
          <w:sz w:val="24"/>
          <w:szCs w:val="24"/>
        </w:rPr>
      </w:pPr>
    </w:p>
    <w:p w14:paraId="102655B2" w14:textId="3E7C641F" w:rsidR="004967B0" w:rsidRPr="00BB5644" w:rsidRDefault="00BB5644" w:rsidP="00BB5644">
      <w:pPr>
        <w:ind w:left="357"/>
        <w:jc w:val="both"/>
        <w:rPr>
          <w:rFonts w:ascii="Gill Sans MT" w:hAnsi="Gill Sans MT"/>
          <w:b/>
          <w:sz w:val="24"/>
          <w:szCs w:val="24"/>
        </w:rPr>
      </w:pPr>
      <w:r w:rsidRPr="00BB5644">
        <w:rPr>
          <w:rFonts w:ascii="Gill Sans MT" w:hAnsi="Gill Sans MT"/>
          <w:sz w:val="24"/>
          <w:szCs w:val="24"/>
        </w:rPr>
        <w:t>Services will need to supplement this standard with written details of local arrangements in place, i.e. COSHH inventories of substances hazardous to health and completed COSHH risk assessments. Local arrangements are subject to audit.</w:t>
      </w:r>
    </w:p>
    <w:p w14:paraId="370C6D28" w14:textId="007EB402" w:rsidR="004967B0" w:rsidRPr="00BB5644" w:rsidRDefault="004967B0" w:rsidP="004967B0">
      <w:pPr>
        <w:spacing w:before="120" w:after="120"/>
        <w:ind w:left="851" w:hanging="284"/>
        <w:rPr>
          <w:rFonts w:ascii="Gill Sans MT" w:hAnsi="Gill Sans MT"/>
          <w:b/>
          <w:sz w:val="24"/>
          <w:szCs w:val="24"/>
        </w:rPr>
      </w:pPr>
    </w:p>
    <w:p w14:paraId="294CC33D" w14:textId="77777777" w:rsidR="00643CF9" w:rsidRPr="000E168D" w:rsidRDefault="00643CF9" w:rsidP="004967B0">
      <w:pPr>
        <w:spacing w:before="120" w:after="120"/>
        <w:ind w:left="851" w:hanging="284"/>
        <w:rPr>
          <w:rFonts w:ascii="Gill Sans MT" w:hAnsi="Gill Sans MT"/>
          <w:b/>
          <w:sz w:val="28"/>
          <w:szCs w:val="28"/>
        </w:rPr>
      </w:pPr>
    </w:p>
    <w:p w14:paraId="72C45E8F" w14:textId="0DC1957C" w:rsidR="004967B0" w:rsidRPr="000E168D" w:rsidRDefault="004967B0" w:rsidP="004967B0">
      <w:pPr>
        <w:spacing w:before="120" w:after="120"/>
        <w:ind w:left="851" w:hanging="284"/>
        <w:rPr>
          <w:rFonts w:ascii="Gill Sans MT" w:hAnsi="Gill Sans MT"/>
          <w:b/>
          <w:sz w:val="28"/>
          <w:szCs w:val="28"/>
        </w:rPr>
      </w:pPr>
    </w:p>
    <w:p w14:paraId="726C9BA4" w14:textId="77777777" w:rsidR="004967B0" w:rsidRPr="000E168D" w:rsidRDefault="004967B0" w:rsidP="004967B0">
      <w:pPr>
        <w:spacing w:before="120" w:after="120"/>
        <w:ind w:left="851" w:hanging="284"/>
        <w:rPr>
          <w:rFonts w:ascii="Gill Sans MT" w:hAnsi="Gill Sans MT"/>
          <w:b/>
          <w:sz w:val="28"/>
          <w:szCs w:val="28"/>
        </w:rPr>
      </w:pPr>
    </w:p>
    <w:p w14:paraId="4B9BE0FB" w14:textId="58E73EB2" w:rsidR="004967B0" w:rsidRPr="000E168D" w:rsidRDefault="004967B0" w:rsidP="004967B0">
      <w:pPr>
        <w:spacing w:before="120" w:after="120"/>
        <w:ind w:left="851" w:hanging="284"/>
        <w:rPr>
          <w:rFonts w:ascii="Gill Sans MT" w:hAnsi="Gill Sans MT"/>
          <w:b/>
          <w:sz w:val="28"/>
          <w:szCs w:val="28"/>
        </w:rPr>
      </w:pPr>
    </w:p>
    <w:p w14:paraId="3612E782" w14:textId="731BC003" w:rsidR="004967B0" w:rsidRPr="000E168D" w:rsidRDefault="004967B0" w:rsidP="004967B0">
      <w:pPr>
        <w:spacing w:before="120" w:after="120"/>
        <w:ind w:left="851" w:hanging="284"/>
        <w:rPr>
          <w:rFonts w:ascii="Gill Sans MT" w:hAnsi="Gill Sans MT"/>
          <w:b/>
          <w:sz w:val="28"/>
          <w:szCs w:val="28"/>
        </w:rPr>
      </w:pPr>
    </w:p>
    <w:p w14:paraId="0E483667" w14:textId="503BFE16" w:rsidR="004967B0" w:rsidRPr="000E168D" w:rsidRDefault="004967B0" w:rsidP="004967B0">
      <w:pPr>
        <w:spacing w:before="120" w:after="120"/>
        <w:ind w:left="851" w:hanging="284"/>
        <w:rPr>
          <w:rFonts w:ascii="Gill Sans MT" w:hAnsi="Gill Sans MT"/>
          <w:b/>
          <w:sz w:val="28"/>
          <w:szCs w:val="28"/>
        </w:rPr>
      </w:pPr>
    </w:p>
    <w:p w14:paraId="035BCE89" w14:textId="68C30BEC" w:rsidR="004967B0" w:rsidRPr="000E168D" w:rsidRDefault="004967B0" w:rsidP="004967B0">
      <w:pPr>
        <w:spacing w:before="120" w:after="120"/>
        <w:ind w:left="851" w:hanging="284"/>
        <w:rPr>
          <w:rFonts w:ascii="Gill Sans MT" w:hAnsi="Gill Sans MT"/>
          <w:b/>
          <w:sz w:val="28"/>
          <w:szCs w:val="28"/>
        </w:rPr>
      </w:pPr>
    </w:p>
    <w:p w14:paraId="740F0B53" w14:textId="62050526" w:rsidR="004967B0" w:rsidRPr="000E168D" w:rsidRDefault="004967B0" w:rsidP="004967B0">
      <w:pPr>
        <w:spacing w:before="120" w:after="120"/>
        <w:ind w:left="851" w:hanging="284"/>
        <w:rPr>
          <w:rFonts w:ascii="Gill Sans MT" w:hAnsi="Gill Sans MT"/>
          <w:b/>
          <w:sz w:val="28"/>
          <w:szCs w:val="28"/>
        </w:rPr>
      </w:pPr>
    </w:p>
    <w:p w14:paraId="7FCE82A9" w14:textId="72D45C00" w:rsidR="00557579" w:rsidRPr="000E168D" w:rsidRDefault="00557579" w:rsidP="004967B0">
      <w:pPr>
        <w:spacing w:before="120" w:after="120"/>
        <w:ind w:left="851" w:hanging="284"/>
        <w:rPr>
          <w:rFonts w:ascii="Gill Sans MT" w:hAnsi="Gill Sans MT"/>
          <w:b/>
          <w:sz w:val="28"/>
          <w:szCs w:val="28"/>
        </w:rPr>
      </w:pPr>
    </w:p>
    <w:p w14:paraId="30777E76" w14:textId="4683B75D" w:rsidR="00557579" w:rsidRPr="000E168D" w:rsidRDefault="00BF008E" w:rsidP="00BF008E">
      <w:pPr>
        <w:tabs>
          <w:tab w:val="left" w:pos="3405"/>
        </w:tabs>
        <w:spacing w:before="120" w:after="120"/>
        <w:ind w:left="851" w:hanging="284"/>
        <w:rPr>
          <w:rFonts w:ascii="Gill Sans MT" w:hAnsi="Gill Sans MT"/>
          <w:b/>
          <w:sz w:val="28"/>
          <w:szCs w:val="28"/>
        </w:rPr>
      </w:pPr>
      <w:r w:rsidRPr="000E168D">
        <w:rPr>
          <w:rFonts w:ascii="Gill Sans MT" w:hAnsi="Gill Sans MT"/>
          <w:b/>
          <w:sz w:val="28"/>
          <w:szCs w:val="28"/>
        </w:rPr>
        <w:tab/>
      </w:r>
      <w:r w:rsidRPr="000E168D">
        <w:rPr>
          <w:rFonts w:ascii="Gill Sans MT" w:hAnsi="Gill Sans MT"/>
          <w:b/>
          <w:sz w:val="28"/>
          <w:szCs w:val="28"/>
        </w:rPr>
        <w:tab/>
      </w:r>
    </w:p>
    <w:p w14:paraId="4699509E" w14:textId="2768F62C" w:rsidR="00BB5644" w:rsidRDefault="00BB5644" w:rsidP="005B0C9F">
      <w:pPr>
        <w:tabs>
          <w:tab w:val="left" w:pos="4425"/>
        </w:tabs>
        <w:spacing w:before="120" w:after="120"/>
        <w:rPr>
          <w:rFonts w:ascii="Gill Sans MT" w:hAnsi="Gill Sans MT"/>
          <w:b/>
          <w:sz w:val="28"/>
          <w:szCs w:val="28"/>
        </w:rPr>
      </w:pPr>
    </w:p>
    <w:p w14:paraId="002E5939" w14:textId="481BAF83" w:rsidR="0020361B" w:rsidRDefault="00BB5644" w:rsidP="002154F6">
      <w:pPr>
        <w:tabs>
          <w:tab w:val="left" w:pos="2925"/>
        </w:tabs>
        <w:rPr>
          <w:rFonts w:ascii="Gill Sans MT" w:hAnsi="Gill Sans MT"/>
          <w:sz w:val="28"/>
          <w:szCs w:val="28"/>
        </w:rPr>
      </w:pPr>
      <w:r>
        <w:rPr>
          <w:rFonts w:ascii="Gill Sans MT" w:hAnsi="Gill Sans MT"/>
          <w:sz w:val="28"/>
          <w:szCs w:val="28"/>
        </w:rPr>
        <w:tab/>
      </w:r>
    </w:p>
    <w:p w14:paraId="692905CF" w14:textId="77777777" w:rsidR="002154F6" w:rsidRPr="002154F6" w:rsidRDefault="002154F6" w:rsidP="002154F6">
      <w:pPr>
        <w:tabs>
          <w:tab w:val="left" w:pos="2925"/>
        </w:tabs>
        <w:rPr>
          <w:rFonts w:ascii="Gill Sans MT" w:hAnsi="Gill Sans MT"/>
          <w:sz w:val="16"/>
          <w:szCs w:val="16"/>
        </w:rPr>
      </w:pPr>
    </w:p>
    <w:p w14:paraId="1AD00E24" w14:textId="77777777" w:rsidR="001B0492" w:rsidRPr="000E168D" w:rsidRDefault="004967B0" w:rsidP="001B0492">
      <w:pPr>
        <w:pStyle w:val="TOC1"/>
        <w:tabs>
          <w:tab w:val="left" w:pos="400"/>
          <w:tab w:val="right" w:leader="dot" w:pos="8292"/>
        </w:tabs>
        <w:rPr>
          <w:rFonts w:ascii="Gill Sans MT" w:hAnsi="Gill Sans MT"/>
          <w:sz w:val="28"/>
          <w:szCs w:val="28"/>
        </w:rPr>
      </w:pPr>
      <w:r w:rsidRPr="000E168D">
        <w:rPr>
          <w:rFonts w:ascii="Gill Sans MT" w:hAnsi="Gill Sans MT"/>
          <w:sz w:val="28"/>
          <w:szCs w:val="28"/>
        </w:rPr>
        <w:t>C</w:t>
      </w:r>
      <w:r w:rsidR="00600CCE" w:rsidRPr="000E168D">
        <w:rPr>
          <w:rFonts w:ascii="Gill Sans MT" w:hAnsi="Gill Sans MT"/>
          <w:sz w:val="28"/>
          <w:szCs w:val="28"/>
        </w:rPr>
        <w:t>ONTENTS</w:t>
      </w:r>
    </w:p>
    <w:p w14:paraId="58F650CF" w14:textId="323719B3" w:rsidR="001B0492" w:rsidRPr="00B46CCD" w:rsidRDefault="004967B0" w:rsidP="001B0492">
      <w:pPr>
        <w:pStyle w:val="TOC1"/>
        <w:tabs>
          <w:tab w:val="left" w:pos="400"/>
          <w:tab w:val="right" w:leader="dot" w:pos="8292"/>
        </w:tabs>
        <w:spacing w:line="360" w:lineRule="auto"/>
        <w:rPr>
          <w:rFonts w:ascii="Gill Sans MT" w:hAnsi="Gill Sans MT"/>
          <w:caps/>
          <w:noProof/>
          <w:sz w:val="22"/>
          <w:szCs w:val="22"/>
        </w:rPr>
      </w:pPr>
      <w:r w:rsidRPr="000E168D">
        <w:rPr>
          <w:rFonts w:ascii="Gill Sans MT" w:hAnsi="Gill Sans MT"/>
          <w:sz w:val="24"/>
          <w:szCs w:val="24"/>
        </w:rPr>
        <w:br/>
      </w:r>
      <w:r w:rsidR="001B0492" w:rsidRPr="000E168D">
        <w:rPr>
          <w:rFonts w:ascii="Gill Sans MT" w:hAnsi="Gill Sans MT"/>
          <w:caps/>
          <w:sz w:val="22"/>
          <w:szCs w:val="22"/>
        </w:rPr>
        <w:fldChar w:fldCharType="begin"/>
      </w:r>
      <w:r w:rsidR="001B0492" w:rsidRPr="000E168D">
        <w:rPr>
          <w:rFonts w:ascii="Gill Sans MT" w:hAnsi="Gill Sans MT"/>
          <w:caps/>
          <w:sz w:val="22"/>
          <w:szCs w:val="22"/>
        </w:rPr>
        <w:instrText xml:space="preserve"> TOC \o "1-3" \h \z \u </w:instrText>
      </w:r>
      <w:r w:rsidR="001B0492" w:rsidRPr="000E168D">
        <w:rPr>
          <w:rFonts w:ascii="Gill Sans MT" w:hAnsi="Gill Sans MT"/>
          <w:caps/>
          <w:sz w:val="22"/>
          <w:szCs w:val="22"/>
        </w:rPr>
        <w:fldChar w:fldCharType="separate"/>
      </w:r>
      <w:hyperlink w:anchor="_Toc533154505" w:history="1">
        <w:r w:rsidR="001B0492" w:rsidRPr="00B46CCD">
          <w:rPr>
            <w:rFonts w:ascii="Gill Sans MT" w:hAnsi="Gill Sans MT"/>
            <w:caps/>
            <w:noProof/>
            <w:sz w:val="22"/>
            <w:szCs w:val="22"/>
          </w:rPr>
          <w:t>1.</w:t>
        </w:r>
        <w:r w:rsidR="001B0492" w:rsidRPr="00B46CCD">
          <w:rPr>
            <w:rFonts w:ascii="Gill Sans MT" w:eastAsiaTheme="minorEastAsia" w:hAnsi="Gill Sans MT" w:cstheme="minorBidi"/>
            <w:noProof/>
            <w:sz w:val="22"/>
            <w:szCs w:val="22"/>
            <w:lang w:eastAsia="en-GB"/>
          </w:rPr>
          <w:tab/>
          <w:t xml:space="preserve">      </w:t>
        </w:r>
        <w:r w:rsidR="001B0492" w:rsidRPr="00B46CCD">
          <w:rPr>
            <w:rFonts w:ascii="Gill Sans MT" w:hAnsi="Gill Sans MT"/>
            <w:caps/>
            <w:noProof/>
            <w:sz w:val="22"/>
            <w:szCs w:val="22"/>
          </w:rPr>
          <w:t>INTRODUCTION</w:t>
        </w:r>
        <w:r w:rsidR="001B0492" w:rsidRPr="00B46CCD">
          <w:rPr>
            <w:rFonts w:ascii="Gill Sans MT" w:hAnsi="Gill Sans MT"/>
            <w:caps/>
            <w:noProof/>
            <w:webHidden/>
            <w:sz w:val="22"/>
            <w:szCs w:val="22"/>
          </w:rPr>
          <w:t xml:space="preserve">                                                                                                      </w:t>
        </w:r>
        <w:r w:rsidR="001B0492" w:rsidRPr="00B46CCD">
          <w:rPr>
            <w:rFonts w:ascii="Gill Sans MT" w:hAnsi="Gill Sans MT"/>
            <w:caps/>
            <w:noProof/>
            <w:webHidden/>
            <w:sz w:val="22"/>
            <w:szCs w:val="22"/>
          </w:rPr>
          <w:tab/>
        </w:r>
        <w:r w:rsidR="008D0FA3">
          <w:rPr>
            <w:rFonts w:ascii="Gill Sans MT" w:hAnsi="Gill Sans MT"/>
            <w:caps/>
            <w:noProof/>
            <w:webHidden/>
            <w:sz w:val="22"/>
            <w:szCs w:val="22"/>
          </w:rPr>
          <w:t>2</w:t>
        </w:r>
      </w:hyperlink>
    </w:p>
    <w:p w14:paraId="1AF95878" w14:textId="1BC36B40" w:rsidR="001B0492" w:rsidRPr="00B46CCD" w:rsidRDefault="0020361B" w:rsidP="001B0492">
      <w:pPr>
        <w:tabs>
          <w:tab w:val="left" w:pos="400"/>
          <w:tab w:val="right" w:leader="dot" w:pos="8292"/>
        </w:tabs>
        <w:spacing w:before="120" w:after="120" w:line="360" w:lineRule="auto"/>
        <w:rPr>
          <w:rFonts w:ascii="Gill Sans MT" w:hAnsi="Gill Sans MT"/>
          <w:b/>
          <w:caps/>
          <w:noProof/>
          <w:sz w:val="22"/>
          <w:szCs w:val="22"/>
        </w:rPr>
      </w:pPr>
      <w:r w:rsidRPr="00B46CCD">
        <w:rPr>
          <w:rFonts w:ascii="Gill Sans MT" w:hAnsi="Gill Sans MT"/>
          <w:b/>
          <w:caps/>
          <w:noProof/>
          <w:sz w:val="22"/>
          <w:szCs w:val="22"/>
        </w:rPr>
        <w:t>2</w:t>
      </w:r>
      <w:r w:rsidR="001B0492" w:rsidRPr="00B46CCD">
        <w:rPr>
          <w:rFonts w:ascii="Gill Sans MT" w:hAnsi="Gill Sans MT"/>
          <w:b/>
          <w:caps/>
          <w:noProof/>
          <w:sz w:val="22"/>
          <w:szCs w:val="22"/>
        </w:rPr>
        <w:t>.</w:t>
      </w:r>
      <w:r w:rsidR="001B0492" w:rsidRPr="00B46CCD">
        <w:rPr>
          <w:rFonts w:ascii="Gill Sans MT" w:hAnsi="Gill Sans MT"/>
          <w:b/>
          <w:caps/>
          <w:noProof/>
          <w:sz w:val="22"/>
          <w:szCs w:val="22"/>
        </w:rPr>
        <w:tab/>
        <w:t xml:space="preserve">      </w:t>
      </w:r>
      <w:r w:rsidR="005D5F8D" w:rsidRPr="00B46CCD">
        <w:rPr>
          <w:rFonts w:ascii="Gill Sans MT" w:hAnsi="Gill Sans MT"/>
          <w:b/>
          <w:caps/>
          <w:noProof/>
          <w:sz w:val="22"/>
          <w:szCs w:val="22"/>
        </w:rPr>
        <w:t>DUTIES AND RESPONSIBILITIES</w:t>
      </w:r>
      <w:r w:rsidR="000E168D" w:rsidRPr="00B46CCD">
        <w:rPr>
          <w:rFonts w:ascii="Gill Sans MT" w:hAnsi="Gill Sans MT"/>
          <w:b/>
          <w:caps/>
          <w:noProof/>
          <w:sz w:val="22"/>
          <w:szCs w:val="22"/>
        </w:rPr>
        <w:t xml:space="preserve">                                            </w:t>
      </w:r>
      <w:r w:rsidR="005D5F8D" w:rsidRPr="00B46CCD">
        <w:rPr>
          <w:rFonts w:ascii="Gill Sans MT" w:hAnsi="Gill Sans MT"/>
          <w:b/>
          <w:caps/>
          <w:noProof/>
          <w:sz w:val="22"/>
          <w:szCs w:val="22"/>
        </w:rPr>
        <w:t xml:space="preserve">                       </w:t>
      </w:r>
      <w:r w:rsidR="000E168D" w:rsidRPr="00B46CCD">
        <w:rPr>
          <w:rFonts w:ascii="Gill Sans MT" w:hAnsi="Gill Sans MT"/>
          <w:b/>
          <w:caps/>
          <w:noProof/>
          <w:sz w:val="22"/>
          <w:szCs w:val="22"/>
        </w:rPr>
        <w:tab/>
      </w:r>
      <w:r w:rsidRPr="00B46CCD">
        <w:rPr>
          <w:rFonts w:ascii="Gill Sans MT" w:hAnsi="Gill Sans MT"/>
          <w:b/>
          <w:caps/>
          <w:noProof/>
          <w:sz w:val="22"/>
          <w:szCs w:val="22"/>
        </w:rPr>
        <w:tab/>
      </w:r>
      <w:r w:rsidR="008D0FA3">
        <w:rPr>
          <w:rFonts w:ascii="Gill Sans MT" w:hAnsi="Gill Sans MT"/>
          <w:b/>
          <w:caps/>
          <w:noProof/>
          <w:sz w:val="22"/>
          <w:szCs w:val="22"/>
        </w:rPr>
        <w:t>2</w:t>
      </w:r>
    </w:p>
    <w:p w14:paraId="70781FC9" w14:textId="080F63C7" w:rsidR="001B0492" w:rsidRPr="00B46CCD" w:rsidRDefault="00CF18EC" w:rsidP="001B0492">
      <w:pPr>
        <w:tabs>
          <w:tab w:val="left" w:pos="800"/>
          <w:tab w:val="right" w:leader="dot" w:pos="8292"/>
        </w:tabs>
        <w:spacing w:line="360" w:lineRule="auto"/>
        <w:rPr>
          <w:rFonts w:ascii="Gill Sans MT" w:hAnsi="Gill Sans MT"/>
          <w:smallCaps/>
          <w:noProof/>
          <w:sz w:val="22"/>
          <w:szCs w:val="22"/>
        </w:rPr>
      </w:pPr>
      <w:hyperlink w:anchor="_Toc533154508" w:history="1">
        <w:r w:rsidR="00B46CCD" w:rsidRPr="00B46CCD">
          <w:rPr>
            <w:rFonts w:ascii="Gill Sans MT" w:hAnsi="Gill Sans MT"/>
            <w:smallCaps/>
            <w:noProof/>
            <w:sz w:val="22"/>
            <w:szCs w:val="22"/>
          </w:rPr>
          <w:t xml:space="preserve">2.1  </w:t>
        </w:r>
        <w:r w:rsidR="00B46CCD" w:rsidRPr="00B46CCD">
          <w:rPr>
            <w:rFonts w:ascii="Gill Sans MT" w:hAnsi="Gill Sans MT"/>
            <w:smallCaps/>
            <w:noProof/>
            <w:webHidden/>
            <w:sz w:val="22"/>
            <w:szCs w:val="22"/>
          </w:rPr>
          <w:t xml:space="preserve"> </w:t>
        </w:r>
        <w:r w:rsidR="00B46CCD" w:rsidRPr="00B46CCD">
          <w:rPr>
            <w:rFonts w:ascii="Gill Sans MT" w:hAnsi="Gill Sans MT"/>
            <w:smallCaps/>
            <w:noProof/>
            <w:webHidden/>
            <w:sz w:val="22"/>
            <w:szCs w:val="22"/>
          </w:rPr>
          <w:tab/>
        </w:r>
        <w:r w:rsidR="00802190">
          <w:rPr>
            <w:rFonts w:ascii="Gill Sans MT" w:hAnsi="Gill Sans MT"/>
            <w:smallCaps/>
            <w:noProof/>
            <w:sz w:val="22"/>
            <w:szCs w:val="22"/>
          </w:rPr>
          <w:t>DEVELOPMENT M</w:t>
        </w:r>
        <w:r w:rsidR="00793C64" w:rsidRPr="00802190">
          <w:rPr>
            <w:rFonts w:ascii="Gill Sans MT" w:hAnsi="Gill Sans MT"/>
            <w:smallCaps/>
            <w:noProof/>
            <w:sz w:val="22"/>
            <w:szCs w:val="22"/>
          </w:rPr>
          <w:t>ANAGERS</w:t>
        </w:r>
        <w:r w:rsidR="00B46CCD" w:rsidRPr="00802190">
          <w:rPr>
            <w:rFonts w:ascii="Gill Sans MT" w:hAnsi="Gill Sans MT"/>
            <w:smallCaps/>
            <w:noProof/>
            <w:webHidden/>
            <w:sz w:val="22"/>
            <w:szCs w:val="22"/>
          </w:rPr>
          <w:t xml:space="preserve">   </w:t>
        </w:r>
        <w:r w:rsidR="00B46CCD" w:rsidRPr="00B46CCD">
          <w:rPr>
            <w:rFonts w:ascii="Gill Sans MT" w:hAnsi="Gill Sans MT"/>
            <w:smallCaps/>
            <w:noProof/>
            <w:webHidden/>
            <w:sz w:val="22"/>
            <w:szCs w:val="22"/>
          </w:rPr>
          <w:t xml:space="preserve">             </w:t>
        </w:r>
        <w:r w:rsidR="00802190">
          <w:rPr>
            <w:rFonts w:ascii="Gill Sans MT" w:hAnsi="Gill Sans MT"/>
            <w:smallCaps/>
            <w:noProof/>
            <w:webHidden/>
            <w:sz w:val="22"/>
            <w:szCs w:val="22"/>
          </w:rPr>
          <w:t xml:space="preserve">                             </w:t>
        </w:r>
        <w:r w:rsidR="00B46CCD" w:rsidRPr="00B46CCD">
          <w:rPr>
            <w:rFonts w:ascii="Gill Sans MT" w:hAnsi="Gill Sans MT"/>
            <w:smallCaps/>
            <w:noProof/>
            <w:webHidden/>
            <w:sz w:val="22"/>
            <w:szCs w:val="22"/>
          </w:rPr>
          <w:t xml:space="preserve">                                                                       </w:t>
        </w:r>
        <w:r w:rsidR="00B46CCD" w:rsidRPr="00B46CCD">
          <w:rPr>
            <w:rFonts w:ascii="Gill Sans MT" w:hAnsi="Gill Sans MT"/>
            <w:smallCaps/>
            <w:noProof/>
            <w:webHidden/>
            <w:sz w:val="22"/>
            <w:szCs w:val="22"/>
          </w:rPr>
          <w:tab/>
        </w:r>
        <w:r w:rsidR="008D0FA3">
          <w:rPr>
            <w:rFonts w:ascii="Gill Sans MT" w:hAnsi="Gill Sans MT"/>
            <w:b/>
            <w:smallCaps/>
            <w:noProof/>
            <w:webHidden/>
            <w:sz w:val="22"/>
            <w:szCs w:val="22"/>
          </w:rPr>
          <w:t>2</w:t>
        </w:r>
      </w:hyperlink>
    </w:p>
    <w:p w14:paraId="70FB378B" w14:textId="031EE45C" w:rsidR="001B0492" w:rsidRPr="00B46CCD" w:rsidRDefault="00CF18EC" w:rsidP="001B0492">
      <w:pPr>
        <w:tabs>
          <w:tab w:val="left" w:pos="800"/>
          <w:tab w:val="right" w:leader="dot" w:pos="8292"/>
        </w:tabs>
        <w:spacing w:line="360" w:lineRule="auto"/>
        <w:rPr>
          <w:rFonts w:ascii="Gill Sans MT" w:hAnsi="Gill Sans MT"/>
          <w:b/>
          <w:smallCaps/>
          <w:noProof/>
          <w:sz w:val="22"/>
          <w:szCs w:val="22"/>
        </w:rPr>
      </w:pPr>
      <w:hyperlink w:anchor="_Toc533154509" w:history="1">
        <w:r w:rsidR="00802190">
          <w:rPr>
            <w:rFonts w:ascii="Gill Sans MT" w:hAnsi="Gill Sans MT"/>
            <w:bCs/>
            <w:iCs/>
            <w:smallCaps/>
            <w:noProof/>
            <w:sz w:val="22"/>
            <w:szCs w:val="22"/>
          </w:rPr>
          <w:t xml:space="preserve">2.2   </w:t>
        </w:r>
        <w:r w:rsidR="00802190">
          <w:rPr>
            <w:rFonts w:ascii="Gill Sans MT" w:hAnsi="Gill Sans MT"/>
            <w:bCs/>
            <w:iCs/>
            <w:smallCaps/>
            <w:noProof/>
            <w:sz w:val="22"/>
            <w:szCs w:val="22"/>
          </w:rPr>
          <w:tab/>
          <w:t xml:space="preserve">CO-ORDINATORS </w:t>
        </w:r>
        <w:r w:rsidR="00B46CCD" w:rsidRPr="00B46CCD">
          <w:rPr>
            <w:rFonts w:ascii="Gill Sans MT" w:hAnsi="Gill Sans MT"/>
            <w:bCs/>
            <w:iCs/>
            <w:smallCaps/>
            <w:noProof/>
            <w:sz w:val="22"/>
            <w:szCs w:val="22"/>
          </w:rPr>
          <w:t>AND SUPERVISORS</w:t>
        </w:r>
        <w:r w:rsidR="00802190">
          <w:rPr>
            <w:rFonts w:ascii="Gill Sans MT" w:hAnsi="Gill Sans MT"/>
            <w:smallCaps/>
            <w:noProof/>
            <w:webHidden/>
            <w:sz w:val="22"/>
            <w:szCs w:val="22"/>
          </w:rPr>
          <w:t xml:space="preserve">   </w:t>
        </w:r>
        <w:r w:rsidR="00B46CCD" w:rsidRPr="00B46CCD">
          <w:rPr>
            <w:rFonts w:ascii="Gill Sans MT" w:hAnsi="Gill Sans MT"/>
            <w:smallCaps/>
            <w:noProof/>
            <w:webHidden/>
            <w:sz w:val="22"/>
            <w:szCs w:val="22"/>
          </w:rPr>
          <w:t xml:space="preserve">                                                                                             </w:t>
        </w:r>
        <w:r w:rsidR="00B46CCD" w:rsidRPr="00B46CCD">
          <w:rPr>
            <w:rFonts w:ascii="Gill Sans MT" w:hAnsi="Gill Sans MT"/>
            <w:smallCaps/>
            <w:noProof/>
            <w:webHidden/>
            <w:sz w:val="22"/>
            <w:szCs w:val="22"/>
          </w:rPr>
          <w:tab/>
        </w:r>
        <w:r w:rsidR="008D0FA3">
          <w:rPr>
            <w:rFonts w:ascii="Gill Sans MT" w:hAnsi="Gill Sans MT"/>
            <w:b/>
            <w:smallCaps/>
            <w:noProof/>
            <w:webHidden/>
            <w:sz w:val="22"/>
            <w:szCs w:val="22"/>
          </w:rPr>
          <w:t>2</w:t>
        </w:r>
      </w:hyperlink>
    </w:p>
    <w:p w14:paraId="5A9763A3" w14:textId="53F49FD7" w:rsidR="005D5F8D" w:rsidRPr="00B46CCD" w:rsidRDefault="00B46CCD" w:rsidP="001B0492">
      <w:pPr>
        <w:tabs>
          <w:tab w:val="left" w:pos="800"/>
          <w:tab w:val="right" w:leader="dot" w:pos="8292"/>
        </w:tabs>
        <w:spacing w:line="360" w:lineRule="auto"/>
        <w:rPr>
          <w:rFonts w:ascii="Gill Sans MT" w:eastAsiaTheme="minorEastAsia" w:hAnsi="Gill Sans MT" w:cstheme="minorBidi"/>
          <w:noProof/>
          <w:sz w:val="22"/>
          <w:szCs w:val="22"/>
          <w:lang w:eastAsia="en-GB"/>
        </w:rPr>
      </w:pPr>
      <w:r w:rsidRPr="00B46CCD">
        <w:rPr>
          <w:rFonts w:ascii="Gill Sans MT" w:hAnsi="Gill Sans MT"/>
          <w:smallCaps/>
          <w:noProof/>
          <w:sz w:val="22"/>
          <w:szCs w:val="22"/>
        </w:rPr>
        <w:t>2.3</w:t>
      </w:r>
      <w:r w:rsidRPr="00B46CCD">
        <w:rPr>
          <w:rFonts w:ascii="Gill Sans MT" w:eastAsiaTheme="minorEastAsia" w:hAnsi="Gill Sans MT"/>
          <w:smallCaps/>
          <w:noProof/>
          <w:sz w:val="22"/>
          <w:szCs w:val="22"/>
        </w:rPr>
        <w:t xml:space="preserve"> </w:t>
      </w:r>
      <w:r w:rsidRPr="00B46CCD">
        <w:rPr>
          <w:rFonts w:ascii="Gill Sans MT" w:eastAsiaTheme="minorEastAsia" w:hAnsi="Gill Sans MT"/>
          <w:smallCaps/>
          <w:noProof/>
          <w:sz w:val="22"/>
          <w:szCs w:val="22"/>
        </w:rPr>
        <w:tab/>
      </w:r>
      <w:r w:rsidRPr="00B46CCD">
        <w:rPr>
          <w:rFonts w:ascii="Gill Sans MT" w:hAnsi="Gill Sans MT"/>
          <w:smallCaps/>
          <w:noProof/>
          <w:sz w:val="22"/>
          <w:szCs w:val="22"/>
        </w:rPr>
        <w:t xml:space="preserve">EMPLOYEES          </w:t>
      </w:r>
      <w:r w:rsidR="005D5F8D" w:rsidRPr="00B46CCD">
        <w:rPr>
          <w:rFonts w:ascii="Gill Sans MT" w:hAnsi="Gill Sans MT"/>
          <w:smallCaps/>
          <w:noProof/>
          <w:sz w:val="22"/>
          <w:szCs w:val="22"/>
        </w:rPr>
        <w:t xml:space="preserve">                                                                                                                                      </w:t>
      </w:r>
      <w:r w:rsidRPr="00B46CCD">
        <w:rPr>
          <w:rFonts w:ascii="Gill Sans MT" w:hAnsi="Gill Sans MT"/>
          <w:smallCaps/>
          <w:noProof/>
          <w:sz w:val="22"/>
          <w:szCs w:val="22"/>
        </w:rPr>
        <w:tab/>
      </w:r>
      <w:r w:rsidR="008D0FA3">
        <w:rPr>
          <w:rFonts w:ascii="Gill Sans MT" w:hAnsi="Gill Sans MT"/>
          <w:b/>
          <w:smallCaps/>
          <w:noProof/>
          <w:sz w:val="22"/>
          <w:szCs w:val="22"/>
        </w:rPr>
        <w:t>3</w:t>
      </w:r>
      <w:r w:rsidR="005D5F8D" w:rsidRPr="00B46CCD">
        <w:rPr>
          <w:rFonts w:ascii="Gill Sans MT" w:hAnsi="Gill Sans MT"/>
          <w:smallCaps/>
          <w:noProof/>
          <w:sz w:val="22"/>
          <w:szCs w:val="22"/>
        </w:rPr>
        <w:t xml:space="preserve"> </w:t>
      </w:r>
    </w:p>
    <w:p w14:paraId="62A5065F" w14:textId="54ABE9FE" w:rsidR="001B0492" w:rsidRPr="00B46CCD" w:rsidRDefault="00CF18EC" w:rsidP="001B0492">
      <w:pPr>
        <w:tabs>
          <w:tab w:val="left" w:pos="400"/>
          <w:tab w:val="right" w:leader="dot" w:pos="8292"/>
        </w:tabs>
        <w:spacing w:before="120" w:after="120" w:line="360" w:lineRule="auto"/>
        <w:rPr>
          <w:rFonts w:ascii="Gill Sans MT" w:hAnsi="Gill Sans MT"/>
          <w:b/>
          <w:caps/>
          <w:noProof/>
          <w:sz w:val="22"/>
          <w:szCs w:val="22"/>
        </w:rPr>
      </w:pPr>
      <w:hyperlink w:anchor="_Toc533154517" w:history="1">
        <w:r w:rsidR="0020361B" w:rsidRPr="00B46CCD">
          <w:rPr>
            <w:rFonts w:ascii="Gill Sans MT" w:hAnsi="Gill Sans MT"/>
            <w:b/>
            <w:caps/>
            <w:noProof/>
            <w:sz w:val="22"/>
            <w:szCs w:val="22"/>
          </w:rPr>
          <w:t>3</w:t>
        </w:r>
        <w:r w:rsidR="001B0492" w:rsidRPr="00B46CCD">
          <w:rPr>
            <w:rFonts w:ascii="Gill Sans MT" w:hAnsi="Gill Sans MT"/>
            <w:b/>
            <w:caps/>
            <w:noProof/>
            <w:sz w:val="22"/>
            <w:szCs w:val="22"/>
          </w:rPr>
          <w:t>.</w:t>
        </w:r>
        <w:r w:rsidR="001B0492" w:rsidRPr="00B46CCD">
          <w:rPr>
            <w:rFonts w:ascii="Gill Sans MT" w:eastAsiaTheme="minorEastAsia" w:hAnsi="Gill Sans MT" w:cstheme="minorBidi"/>
            <w:noProof/>
            <w:sz w:val="22"/>
            <w:szCs w:val="22"/>
            <w:lang w:eastAsia="en-GB"/>
          </w:rPr>
          <w:tab/>
          <w:t xml:space="preserve">     </w:t>
        </w:r>
        <w:r w:rsidR="00B46CCD" w:rsidRPr="00B46CCD">
          <w:rPr>
            <w:rFonts w:ascii="Gill Sans MT" w:eastAsiaTheme="minorEastAsia" w:hAnsi="Gill Sans MT" w:cstheme="minorBidi"/>
            <w:noProof/>
            <w:sz w:val="22"/>
            <w:szCs w:val="22"/>
            <w:lang w:eastAsia="en-GB"/>
          </w:rPr>
          <w:t xml:space="preserve"> </w:t>
        </w:r>
        <w:r w:rsidR="005D5F8D" w:rsidRPr="00B46CCD">
          <w:rPr>
            <w:rFonts w:ascii="Gill Sans MT" w:hAnsi="Gill Sans MT"/>
            <w:b/>
            <w:caps/>
            <w:noProof/>
            <w:sz w:val="22"/>
            <w:szCs w:val="22"/>
          </w:rPr>
          <w:t xml:space="preserve">CONTROL of SUBSTANCES HAZARDOUS to HEALTH                 </w:t>
        </w:r>
        <w:r w:rsidR="00B46CCD" w:rsidRPr="00B46CCD">
          <w:rPr>
            <w:rFonts w:ascii="Gill Sans MT" w:hAnsi="Gill Sans MT"/>
            <w:b/>
            <w:caps/>
            <w:noProof/>
            <w:sz w:val="22"/>
            <w:szCs w:val="22"/>
          </w:rPr>
          <w:t xml:space="preserve">                      </w:t>
        </w:r>
        <w:r w:rsidR="008D0FA3">
          <w:rPr>
            <w:rFonts w:ascii="Gill Sans MT" w:hAnsi="Gill Sans MT"/>
            <w:b/>
            <w:caps/>
            <w:noProof/>
            <w:sz w:val="22"/>
            <w:szCs w:val="22"/>
          </w:rPr>
          <w:t>3</w:t>
        </w:r>
        <w:r w:rsidR="005D5F8D" w:rsidRPr="00B46CCD">
          <w:rPr>
            <w:rFonts w:ascii="Gill Sans MT" w:hAnsi="Gill Sans MT"/>
            <w:b/>
            <w:caps/>
            <w:noProof/>
            <w:sz w:val="22"/>
            <w:szCs w:val="22"/>
          </w:rPr>
          <w:t xml:space="preserve"> </w:t>
        </w:r>
        <w:r w:rsidR="001B0492" w:rsidRPr="00B46CCD">
          <w:rPr>
            <w:rFonts w:ascii="Gill Sans MT" w:hAnsi="Gill Sans MT"/>
            <w:b/>
            <w:caps/>
            <w:noProof/>
            <w:webHidden/>
            <w:sz w:val="22"/>
            <w:szCs w:val="22"/>
          </w:rPr>
          <w:t xml:space="preserve">                                                                       </w:t>
        </w:r>
      </w:hyperlink>
    </w:p>
    <w:p w14:paraId="101AF895" w14:textId="4AEBBEF2" w:rsidR="005D5F8D" w:rsidRPr="00B46CCD" w:rsidRDefault="00CF18EC" w:rsidP="005D5F8D">
      <w:pPr>
        <w:pStyle w:val="TOC2"/>
        <w:tabs>
          <w:tab w:val="left" w:pos="800"/>
          <w:tab w:val="right" w:leader="dot" w:pos="8292"/>
        </w:tabs>
        <w:ind w:left="0"/>
        <w:rPr>
          <w:rFonts w:ascii="Gill Sans MT" w:eastAsiaTheme="minorEastAsia" w:hAnsi="Gill Sans MT" w:cstheme="minorBidi"/>
          <w:i w:val="0"/>
          <w:smallCaps/>
          <w:noProof/>
          <w:sz w:val="22"/>
          <w:szCs w:val="22"/>
          <w:lang w:eastAsia="en-GB"/>
        </w:rPr>
      </w:pPr>
      <w:hyperlink w:anchor="_Toc10635679" w:history="1">
        <w:r w:rsidR="005D5F8D" w:rsidRPr="00B46CCD">
          <w:rPr>
            <w:rStyle w:val="Hyperlink"/>
            <w:rFonts w:ascii="Gill Sans MT" w:hAnsi="Gill Sans MT"/>
            <w:i w:val="0"/>
            <w:noProof/>
            <w:sz w:val="22"/>
            <w:szCs w:val="22"/>
            <w:u w:val="none"/>
          </w:rPr>
          <w:t xml:space="preserve">3.1  </w:t>
        </w:r>
        <w:r w:rsidR="00B46CCD" w:rsidRPr="00B46CCD">
          <w:rPr>
            <w:rStyle w:val="Hyperlink"/>
            <w:rFonts w:ascii="Gill Sans MT" w:hAnsi="Gill Sans MT"/>
            <w:i w:val="0"/>
            <w:noProof/>
            <w:sz w:val="22"/>
            <w:szCs w:val="22"/>
            <w:u w:val="none"/>
          </w:rPr>
          <w:tab/>
        </w:r>
        <w:r w:rsidR="005D5F8D" w:rsidRPr="00B46CCD">
          <w:rPr>
            <w:rStyle w:val="Hyperlink"/>
            <w:rFonts w:ascii="Gill Sans MT" w:hAnsi="Gill Sans MT"/>
            <w:i w:val="0"/>
            <w:noProof/>
            <w:sz w:val="22"/>
            <w:szCs w:val="22"/>
            <w:u w:val="none"/>
          </w:rPr>
          <w:t>D</w:t>
        </w:r>
        <w:r w:rsidR="00B46CCD" w:rsidRPr="00B46CCD">
          <w:rPr>
            <w:rStyle w:val="Hyperlink"/>
            <w:rFonts w:ascii="Gill Sans MT" w:hAnsi="Gill Sans MT"/>
            <w:i w:val="0"/>
            <w:noProof/>
            <w:sz w:val="22"/>
            <w:szCs w:val="22"/>
            <w:u w:val="none"/>
          </w:rPr>
          <w:t>EFINITIONS</w:t>
        </w:r>
        <w:r w:rsidR="00B46CCD" w:rsidRPr="00B46CCD">
          <w:rPr>
            <w:rFonts w:ascii="Gill Sans MT" w:hAnsi="Gill Sans MT"/>
            <w:i w:val="0"/>
            <w:noProof/>
            <w:webHidden/>
            <w:sz w:val="22"/>
            <w:szCs w:val="22"/>
          </w:rPr>
          <w:t xml:space="preserve">                                                                                                                   </w:t>
        </w:r>
        <w:r w:rsidR="00B46CCD">
          <w:rPr>
            <w:rFonts w:ascii="Gill Sans MT" w:hAnsi="Gill Sans MT"/>
            <w:i w:val="0"/>
            <w:noProof/>
            <w:webHidden/>
            <w:sz w:val="22"/>
            <w:szCs w:val="22"/>
          </w:rPr>
          <w:tab/>
        </w:r>
        <w:r w:rsidR="008D0FA3">
          <w:rPr>
            <w:rFonts w:ascii="Gill Sans MT" w:hAnsi="Gill Sans MT"/>
            <w:b/>
            <w:i w:val="0"/>
            <w:noProof/>
            <w:webHidden/>
            <w:sz w:val="22"/>
            <w:szCs w:val="22"/>
          </w:rPr>
          <w:t>3</w:t>
        </w:r>
      </w:hyperlink>
    </w:p>
    <w:p w14:paraId="75BF2BD1" w14:textId="65D2FE9D" w:rsidR="005D5F8D" w:rsidRPr="00B46CCD" w:rsidRDefault="00CF18EC" w:rsidP="00B46CCD">
      <w:pPr>
        <w:pStyle w:val="TOC2"/>
        <w:tabs>
          <w:tab w:val="left" w:pos="800"/>
          <w:tab w:val="right" w:leader="dot" w:pos="8292"/>
        </w:tabs>
        <w:ind w:left="0"/>
        <w:rPr>
          <w:rFonts w:ascii="Gill Sans MT" w:eastAsiaTheme="minorEastAsia" w:hAnsi="Gill Sans MT" w:cstheme="minorBidi"/>
          <w:i w:val="0"/>
          <w:smallCaps/>
          <w:noProof/>
          <w:sz w:val="22"/>
          <w:szCs w:val="22"/>
          <w:lang w:eastAsia="en-GB"/>
        </w:rPr>
      </w:pPr>
      <w:hyperlink w:anchor="_Toc10635680" w:history="1">
        <w:r w:rsidR="00B46CCD" w:rsidRPr="00B46CCD">
          <w:rPr>
            <w:rStyle w:val="Hyperlink"/>
            <w:rFonts w:ascii="Gill Sans MT" w:hAnsi="Gill Sans MT"/>
            <w:i w:val="0"/>
            <w:noProof/>
            <w:sz w:val="22"/>
            <w:szCs w:val="22"/>
            <w:u w:val="none"/>
          </w:rPr>
          <w:t>3.2</w:t>
        </w:r>
        <w:r w:rsidR="00B46CCD" w:rsidRPr="00B46CCD">
          <w:rPr>
            <w:rFonts w:ascii="Gill Sans MT" w:eastAsiaTheme="minorEastAsia" w:hAnsi="Gill Sans MT" w:cstheme="minorBidi"/>
            <w:i w:val="0"/>
            <w:smallCaps/>
            <w:noProof/>
            <w:sz w:val="22"/>
            <w:szCs w:val="22"/>
            <w:lang w:eastAsia="en-GB"/>
          </w:rPr>
          <w:t xml:space="preserve">  </w:t>
        </w:r>
        <w:r w:rsidR="00B46CCD" w:rsidRPr="00B46CCD">
          <w:rPr>
            <w:rFonts w:ascii="Gill Sans MT" w:eastAsiaTheme="minorEastAsia" w:hAnsi="Gill Sans MT" w:cstheme="minorBidi"/>
            <w:i w:val="0"/>
            <w:smallCaps/>
            <w:noProof/>
            <w:sz w:val="22"/>
            <w:szCs w:val="22"/>
            <w:lang w:eastAsia="en-GB"/>
          </w:rPr>
          <w:tab/>
        </w:r>
        <w:r w:rsidR="00B46CCD" w:rsidRPr="00B46CCD">
          <w:rPr>
            <w:rStyle w:val="Hyperlink"/>
            <w:rFonts w:ascii="Gill Sans MT" w:hAnsi="Gill Sans MT"/>
            <w:i w:val="0"/>
            <w:noProof/>
            <w:sz w:val="22"/>
            <w:szCs w:val="22"/>
            <w:u w:val="none"/>
          </w:rPr>
          <w:t>HEALTH EFFECTS</w:t>
        </w:r>
        <w:r w:rsidR="00B46CCD" w:rsidRPr="00B46CCD">
          <w:rPr>
            <w:rFonts w:ascii="Gill Sans MT" w:hAnsi="Gill Sans MT"/>
            <w:i w:val="0"/>
            <w:noProof/>
            <w:webHidden/>
            <w:sz w:val="22"/>
            <w:szCs w:val="22"/>
          </w:rPr>
          <w:t xml:space="preserve">                                                                                                              </w:t>
        </w:r>
        <w:r w:rsidR="00B46CCD">
          <w:rPr>
            <w:rFonts w:ascii="Gill Sans MT" w:hAnsi="Gill Sans MT"/>
            <w:i w:val="0"/>
            <w:noProof/>
            <w:webHidden/>
            <w:sz w:val="22"/>
            <w:szCs w:val="22"/>
          </w:rPr>
          <w:tab/>
        </w:r>
        <w:r w:rsidR="008D0FA3">
          <w:rPr>
            <w:rFonts w:ascii="Gill Sans MT" w:hAnsi="Gill Sans MT"/>
            <w:b/>
            <w:i w:val="0"/>
            <w:noProof/>
            <w:webHidden/>
            <w:sz w:val="22"/>
            <w:szCs w:val="22"/>
          </w:rPr>
          <w:t>4</w:t>
        </w:r>
      </w:hyperlink>
    </w:p>
    <w:p w14:paraId="4200D9E7" w14:textId="18B4E6F6" w:rsidR="005D5F8D" w:rsidRPr="00B46CCD" w:rsidRDefault="00CF18EC" w:rsidP="00B46CCD">
      <w:pPr>
        <w:pStyle w:val="TOC2"/>
        <w:tabs>
          <w:tab w:val="left" w:pos="800"/>
          <w:tab w:val="right" w:leader="dot" w:pos="8292"/>
        </w:tabs>
        <w:ind w:left="0"/>
        <w:rPr>
          <w:rFonts w:ascii="Gill Sans MT" w:eastAsiaTheme="minorEastAsia" w:hAnsi="Gill Sans MT" w:cstheme="minorBidi"/>
          <w:i w:val="0"/>
          <w:smallCaps/>
          <w:noProof/>
          <w:sz w:val="22"/>
          <w:szCs w:val="22"/>
          <w:lang w:eastAsia="en-GB"/>
        </w:rPr>
      </w:pPr>
      <w:hyperlink w:anchor="_Toc10635681" w:history="1">
        <w:r w:rsidR="00B46CCD" w:rsidRPr="00B46CCD">
          <w:rPr>
            <w:rStyle w:val="Hyperlink"/>
            <w:rFonts w:ascii="Gill Sans MT" w:hAnsi="Gill Sans MT"/>
            <w:i w:val="0"/>
            <w:noProof/>
            <w:sz w:val="22"/>
            <w:szCs w:val="22"/>
            <w:u w:val="none"/>
          </w:rPr>
          <w:t>3.3</w:t>
        </w:r>
        <w:r w:rsidR="00B46CCD" w:rsidRPr="00B46CCD">
          <w:rPr>
            <w:rFonts w:ascii="Gill Sans MT" w:eastAsiaTheme="minorEastAsia" w:hAnsi="Gill Sans MT" w:cstheme="minorBidi"/>
            <w:i w:val="0"/>
            <w:smallCaps/>
            <w:noProof/>
            <w:sz w:val="22"/>
            <w:szCs w:val="22"/>
            <w:lang w:eastAsia="en-GB"/>
          </w:rPr>
          <w:t xml:space="preserve">  </w:t>
        </w:r>
        <w:r w:rsidR="00B46CCD" w:rsidRPr="00B46CCD">
          <w:rPr>
            <w:rFonts w:ascii="Gill Sans MT" w:eastAsiaTheme="minorEastAsia" w:hAnsi="Gill Sans MT" w:cstheme="minorBidi"/>
            <w:i w:val="0"/>
            <w:smallCaps/>
            <w:noProof/>
            <w:sz w:val="22"/>
            <w:szCs w:val="22"/>
            <w:lang w:eastAsia="en-GB"/>
          </w:rPr>
          <w:tab/>
        </w:r>
        <w:r w:rsidR="00B46CCD" w:rsidRPr="00B46CCD">
          <w:rPr>
            <w:rStyle w:val="Hyperlink"/>
            <w:rFonts w:ascii="Gill Sans MT" w:hAnsi="Gill Sans MT"/>
            <w:i w:val="0"/>
            <w:noProof/>
            <w:sz w:val="22"/>
            <w:szCs w:val="22"/>
            <w:u w:val="none"/>
          </w:rPr>
          <w:t>EXCEPTIONS UNDER THE COSHH REGULATIONS</w:t>
        </w:r>
        <w:r w:rsidR="00B46CCD" w:rsidRPr="00B46CCD">
          <w:rPr>
            <w:rFonts w:ascii="Gill Sans MT" w:hAnsi="Gill Sans MT"/>
            <w:i w:val="0"/>
            <w:noProof/>
            <w:webHidden/>
            <w:sz w:val="22"/>
            <w:szCs w:val="22"/>
          </w:rPr>
          <w:t xml:space="preserve">                                                        </w:t>
        </w:r>
        <w:r w:rsidR="00B46CCD">
          <w:rPr>
            <w:rFonts w:ascii="Gill Sans MT" w:hAnsi="Gill Sans MT"/>
            <w:i w:val="0"/>
            <w:noProof/>
            <w:webHidden/>
            <w:sz w:val="22"/>
            <w:szCs w:val="22"/>
          </w:rPr>
          <w:tab/>
        </w:r>
        <w:r w:rsidR="008D0FA3">
          <w:rPr>
            <w:rFonts w:ascii="Gill Sans MT" w:hAnsi="Gill Sans MT"/>
            <w:b/>
            <w:i w:val="0"/>
            <w:noProof/>
            <w:webHidden/>
            <w:sz w:val="22"/>
            <w:szCs w:val="22"/>
          </w:rPr>
          <w:t>4</w:t>
        </w:r>
      </w:hyperlink>
    </w:p>
    <w:p w14:paraId="35B438D4" w14:textId="68E5EDCA" w:rsidR="005D5F8D" w:rsidRPr="00B46CCD" w:rsidRDefault="00CF18EC" w:rsidP="00B46CCD">
      <w:pPr>
        <w:pStyle w:val="TOC2"/>
        <w:tabs>
          <w:tab w:val="left" w:pos="800"/>
          <w:tab w:val="right" w:leader="dot" w:pos="8292"/>
        </w:tabs>
        <w:ind w:left="0"/>
        <w:rPr>
          <w:rFonts w:ascii="Gill Sans MT" w:eastAsiaTheme="minorEastAsia" w:hAnsi="Gill Sans MT" w:cstheme="minorBidi"/>
          <w:b/>
          <w:i w:val="0"/>
          <w:smallCaps/>
          <w:noProof/>
          <w:sz w:val="22"/>
          <w:szCs w:val="22"/>
          <w:lang w:eastAsia="en-GB"/>
        </w:rPr>
      </w:pPr>
      <w:hyperlink w:anchor="_Toc10635682" w:history="1">
        <w:r w:rsidR="00B46CCD" w:rsidRPr="00B46CCD">
          <w:rPr>
            <w:rStyle w:val="Hyperlink"/>
            <w:rFonts w:ascii="Gill Sans MT" w:hAnsi="Gill Sans MT"/>
            <w:i w:val="0"/>
            <w:noProof/>
            <w:sz w:val="22"/>
            <w:szCs w:val="22"/>
            <w:u w:val="none"/>
          </w:rPr>
          <w:t>3.4</w:t>
        </w:r>
        <w:r w:rsidR="00B46CCD" w:rsidRPr="00B46CCD">
          <w:rPr>
            <w:rFonts w:ascii="Gill Sans MT" w:eastAsiaTheme="minorEastAsia" w:hAnsi="Gill Sans MT" w:cstheme="minorBidi"/>
            <w:i w:val="0"/>
            <w:smallCaps/>
            <w:noProof/>
            <w:sz w:val="22"/>
            <w:szCs w:val="22"/>
            <w:lang w:eastAsia="en-GB"/>
          </w:rPr>
          <w:t xml:space="preserve">  </w:t>
        </w:r>
        <w:r w:rsidR="00B46CCD" w:rsidRPr="00B46CCD">
          <w:rPr>
            <w:rFonts w:ascii="Gill Sans MT" w:eastAsiaTheme="minorEastAsia" w:hAnsi="Gill Sans MT" w:cstheme="minorBidi"/>
            <w:i w:val="0"/>
            <w:smallCaps/>
            <w:noProof/>
            <w:sz w:val="22"/>
            <w:szCs w:val="22"/>
            <w:lang w:eastAsia="en-GB"/>
          </w:rPr>
          <w:tab/>
        </w:r>
        <w:r w:rsidR="00B46CCD" w:rsidRPr="00B46CCD">
          <w:rPr>
            <w:rStyle w:val="Hyperlink"/>
            <w:rFonts w:ascii="Gill Sans MT" w:hAnsi="Gill Sans MT"/>
            <w:i w:val="0"/>
            <w:noProof/>
            <w:sz w:val="22"/>
            <w:szCs w:val="22"/>
            <w:u w:val="none"/>
          </w:rPr>
          <w:t>SAFETY DATA SHEETS</w:t>
        </w:r>
      </w:hyperlink>
      <w:r w:rsidR="00B46CCD" w:rsidRPr="00B46CCD">
        <w:rPr>
          <w:rFonts w:ascii="Gill Sans MT" w:hAnsi="Gill Sans MT"/>
          <w:i w:val="0"/>
          <w:noProof/>
          <w:sz w:val="22"/>
          <w:szCs w:val="22"/>
        </w:rPr>
        <w:t xml:space="preserve">                                                                                                      </w:t>
      </w:r>
      <w:r w:rsidR="00B46CCD">
        <w:rPr>
          <w:rFonts w:ascii="Gill Sans MT" w:hAnsi="Gill Sans MT"/>
          <w:i w:val="0"/>
          <w:noProof/>
          <w:sz w:val="22"/>
          <w:szCs w:val="22"/>
        </w:rPr>
        <w:tab/>
      </w:r>
      <w:r w:rsidR="008D0FA3">
        <w:rPr>
          <w:rFonts w:ascii="Gill Sans MT" w:hAnsi="Gill Sans MT"/>
          <w:b/>
          <w:i w:val="0"/>
          <w:noProof/>
          <w:sz w:val="22"/>
          <w:szCs w:val="22"/>
        </w:rPr>
        <w:t>4</w:t>
      </w:r>
    </w:p>
    <w:p w14:paraId="5DF4E28C" w14:textId="529714D3" w:rsidR="005D5F8D" w:rsidRPr="00B46CCD" w:rsidRDefault="00CF18EC" w:rsidP="00B46CCD">
      <w:pPr>
        <w:pStyle w:val="TOC2"/>
        <w:tabs>
          <w:tab w:val="left" w:pos="800"/>
          <w:tab w:val="right" w:leader="dot" w:pos="8292"/>
        </w:tabs>
        <w:ind w:left="0"/>
        <w:rPr>
          <w:rFonts w:ascii="Gill Sans MT" w:eastAsiaTheme="minorEastAsia" w:hAnsi="Gill Sans MT" w:cstheme="minorBidi"/>
          <w:i w:val="0"/>
          <w:smallCaps/>
          <w:noProof/>
          <w:sz w:val="22"/>
          <w:szCs w:val="22"/>
          <w:lang w:eastAsia="en-GB"/>
        </w:rPr>
      </w:pPr>
      <w:hyperlink w:anchor="_Toc10635683" w:history="1">
        <w:r w:rsidR="00B46CCD" w:rsidRPr="00B46CCD">
          <w:rPr>
            <w:rStyle w:val="Hyperlink"/>
            <w:rFonts w:ascii="Gill Sans MT" w:hAnsi="Gill Sans MT"/>
            <w:i w:val="0"/>
            <w:noProof/>
            <w:sz w:val="22"/>
            <w:szCs w:val="22"/>
            <w:u w:val="none"/>
          </w:rPr>
          <w:t>3.5</w:t>
        </w:r>
        <w:r w:rsidR="00B46CCD" w:rsidRPr="00B46CCD">
          <w:rPr>
            <w:rFonts w:ascii="Gill Sans MT" w:eastAsiaTheme="minorEastAsia" w:hAnsi="Gill Sans MT" w:cstheme="minorBidi"/>
            <w:i w:val="0"/>
            <w:smallCaps/>
            <w:noProof/>
            <w:sz w:val="22"/>
            <w:szCs w:val="22"/>
            <w:lang w:eastAsia="en-GB"/>
          </w:rPr>
          <w:t xml:space="preserve">  </w:t>
        </w:r>
        <w:r w:rsidR="00B46CCD" w:rsidRPr="00B46CCD">
          <w:rPr>
            <w:rFonts w:ascii="Gill Sans MT" w:eastAsiaTheme="minorEastAsia" w:hAnsi="Gill Sans MT" w:cstheme="minorBidi"/>
            <w:i w:val="0"/>
            <w:smallCaps/>
            <w:noProof/>
            <w:sz w:val="22"/>
            <w:szCs w:val="22"/>
            <w:lang w:eastAsia="en-GB"/>
          </w:rPr>
          <w:tab/>
        </w:r>
        <w:r w:rsidR="00B46CCD" w:rsidRPr="00B46CCD">
          <w:rPr>
            <w:rStyle w:val="Hyperlink"/>
            <w:rFonts w:ascii="Gill Sans MT" w:hAnsi="Gill Sans MT"/>
            <w:i w:val="0"/>
            <w:noProof/>
            <w:sz w:val="22"/>
            <w:szCs w:val="22"/>
            <w:u w:val="none"/>
          </w:rPr>
          <w:t>COSHH REGISTER</w:t>
        </w:r>
        <w:r w:rsidR="00B46CCD" w:rsidRPr="00B46CCD">
          <w:rPr>
            <w:rFonts w:ascii="Gill Sans MT" w:hAnsi="Gill Sans MT"/>
            <w:i w:val="0"/>
            <w:noProof/>
            <w:webHidden/>
            <w:sz w:val="22"/>
            <w:szCs w:val="22"/>
          </w:rPr>
          <w:t xml:space="preserve">                                                                                                           </w:t>
        </w:r>
        <w:r w:rsidR="00B46CCD" w:rsidRPr="00B46CCD">
          <w:rPr>
            <w:rFonts w:ascii="Gill Sans MT" w:hAnsi="Gill Sans MT"/>
            <w:b/>
            <w:i w:val="0"/>
            <w:noProof/>
            <w:webHidden/>
            <w:sz w:val="22"/>
            <w:szCs w:val="22"/>
          </w:rPr>
          <w:t xml:space="preserve"> </w:t>
        </w:r>
        <w:r w:rsidR="00B46CCD">
          <w:rPr>
            <w:rFonts w:ascii="Gill Sans MT" w:hAnsi="Gill Sans MT"/>
            <w:b/>
            <w:i w:val="0"/>
            <w:noProof/>
            <w:webHidden/>
            <w:sz w:val="22"/>
            <w:szCs w:val="22"/>
          </w:rPr>
          <w:t xml:space="preserve"> </w:t>
        </w:r>
        <w:r w:rsidR="00B46CCD">
          <w:rPr>
            <w:rFonts w:ascii="Gill Sans MT" w:hAnsi="Gill Sans MT"/>
            <w:b/>
            <w:i w:val="0"/>
            <w:noProof/>
            <w:webHidden/>
            <w:sz w:val="22"/>
            <w:szCs w:val="22"/>
          </w:rPr>
          <w:tab/>
        </w:r>
        <w:r w:rsidR="008D0FA3">
          <w:rPr>
            <w:rFonts w:ascii="Gill Sans MT" w:hAnsi="Gill Sans MT"/>
            <w:b/>
            <w:i w:val="0"/>
            <w:noProof/>
            <w:webHidden/>
            <w:sz w:val="22"/>
            <w:szCs w:val="22"/>
          </w:rPr>
          <w:t>4</w:t>
        </w:r>
      </w:hyperlink>
    </w:p>
    <w:p w14:paraId="16A40448" w14:textId="61324E30" w:rsidR="005D5F8D" w:rsidRPr="00B46CCD" w:rsidRDefault="00CF18EC" w:rsidP="00B46CCD">
      <w:pPr>
        <w:pStyle w:val="TOC2"/>
        <w:tabs>
          <w:tab w:val="left" w:pos="800"/>
          <w:tab w:val="right" w:leader="dot" w:pos="8292"/>
        </w:tabs>
        <w:ind w:left="0"/>
        <w:rPr>
          <w:rFonts w:ascii="Gill Sans MT" w:eastAsiaTheme="minorEastAsia" w:hAnsi="Gill Sans MT" w:cstheme="minorBidi"/>
          <w:i w:val="0"/>
          <w:smallCaps/>
          <w:noProof/>
          <w:sz w:val="22"/>
          <w:szCs w:val="22"/>
          <w:lang w:eastAsia="en-GB"/>
        </w:rPr>
      </w:pPr>
      <w:hyperlink w:anchor="_Toc10635684" w:history="1">
        <w:r w:rsidR="00B46CCD" w:rsidRPr="00B46CCD">
          <w:rPr>
            <w:rStyle w:val="Hyperlink"/>
            <w:rFonts w:ascii="Gill Sans MT" w:hAnsi="Gill Sans MT"/>
            <w:i w:val="0"/>
            <w:noProof/>
            <w:sz w:val="22"/>
            <w:szCs w:val="22"/>
            <w:u w:val="none"/>
          </w:rPr>
          <w:t>3.6</w:t>
        </w:r>
        <w:r w:rsidR="00B46CCD" w:rsidRPr="00B46CCD">
          <w:rPr>
            <w:rFonts w:ascii="Gill Sans MT" w:eastAsiaTheme="minorEastAsia" w:hAnsi="Gill Sans MT" w:cstheme="minorBidi"/>
            <w:i w:val="0"/>
            <w:smallCaps/>
            <w:noProof/>
            <w:sz w:val="22"/>
            <w:szCs w:val="22"/>
            <w:lang w:eastAsia="en-GB"/>
          </w:rPr>
          <w:t xml:space="preserve">  </w:t>
        </w:r>
        <w:r w:rsidR="00B46CCD" w:rsidRPr="00B46CCD">
          <w:rPr>
            <w:rFonts w:ascii="Gill Sans MT" w:eastAsiaTheme="minorEastAsia" w:hAnsi="Gill Sans MT" w:cstheme="minorBidi"/>
            <w:i w:val="0"/>
            <w:smallCaps/>
            <w:noProof/>
            <w:sz w:val="22"/>
            <w:szCs w:val="22"/>
            <w:lang w:eastAsia="en-GB"/>
          </w:rPr>
          <w:tab/>
        </w:r>
        <w:r w:rsidR="00B46CCD" w:rsidRPr="00B46CCD">
          <w:rPr>
            <w:rStyle w:val="Hyperlink"/>
            <w:rFonts w:ascii="Gill Sans MT" w:hAnsi="Gill Sans MT"/>
            <w:i w:val="0"/>
            <w:noProof/>
            <w:sz w:val="22"/>
            <w:szCs w:val="22"/>
            <w:u w:val="none"/>
          </w:rPr>
          <w:t>NEW SUBSTANCES</w:t>
        </w:r>
        <w:r w:rsidR="00B46CCD" w:rsidRPr="00B46CCD">
          <w:rPr>
            <w:rFonts w:ascii="Gill Sans MT" w:hAnsi="Gill Sans MT"/>
            <w:i w:val="0"/>
            <w:noProof/>
            <w:webHidden/>
            <w:sz w:val="22"/>
            <w:szCs w:val="22"/>
          </w:rPr>
          <w:t xml:space="preserve">                                                                                                     </w:t>
        </w:r>
        <w:r w:rsidR="00B46CCD">
          <w:rPr>
            <w:rFonts w:ascii="Gill Sans MT" w:hAnsi="Gill Sans MT"/>
            <w:i w:val="0"/>
            <w:noProof/>
            <w:webHidden/>
            <w:sz w:val="22"/>
            <w:szCs w:val="22"/>
          </w:rPr>
          <w:t xml:space="preserve">    </w:t>
        </w:r>
        <w:r w:rsidR="00B46CCD">
          <w:rPr>
            <w:rFonts w:ascii="Gill Sans MT" w:hAnsi="Gill Sans MT"/>
            <w:i w:val="0"/>
            <w:noProof/>
            <w:webHidden/>
            <w:sz w:val="22"/>
            <w:szCs w:val="22"/>
          </w:rPr>
          <w:tab/>
        </w:r>
        <w:r w:rsidR="008D0FA3">
          <w:rPr>
            <w:rFonts w:ascii="Gill Sans MT" w:hAnsi="Gill Sans MT"/>
            <w:b/>
            <w:i w:val="0"/>
            <w:noProof/>
            <w:webHidden/>
            <w:sz w:val="22"/>
            <w:szCs w:val="22"/>
          </w:rPr>
          <w:t>5</w:t>
        </w:r>
      </w:hyperlink>
    </w:p>
    <w:p w14:paraId="2D44F574" w14:textId="126FA2F3" w:rsidR="005D5F8D" w:rsidRPr="00B46CCD" w:rsidRDefault="00CF18EC" w:rsidP="005D5F8D">
      <w:pPr>
        <w:pStyle w:val="TOC1"/>
        <w:tabs>
          <w:tab w:val="left" w:pos="400"/>
          <w:tab w:val="right" w:leader="dot" w:pos="8292"/>
        </w:tabs>
        <w:rPr>
          <w:rFonts w:ascii="Gill Sans MT" w:eastAsiaTheme="minorEastAsia" w:hAnsi="Gill Sans MT" w:cstheme="minorBidi"/>
          <w:b w:val="0"/>
          <w:caps/>
          <w:noProof/>
          <w:sz w:val="22"/>
          <w:szCs w:val="22"/>
          <w:lang w:eastAsia="en-GB"/>
        </w:rPr>
      </w:pPr>
      <w:hyperlink w:anchor="_Toc10635685" w:history="1">
        <w:r w:rsidR="005D5F8D" w:rsidRPr="00B46CCD">
          <w:rPr>
            <w:rStyle w:val="Hyperlink"/>
            <w:rFonts w:ascii="Gill Sans MT" w:hAnsi="Gill Sans MT"/>
            <w:noProof/>
            <w:sz w:val="22"/>
            <w:szCs w:val="22"/>
            <w:u w:val="none"/>
          </w:rPr>
          <w:t>4</w:t>
        </w:r>
        <w:r w:rsidR="007E17FA">
          <w:rPr>
            <w:rStyle w:val="Hyperlink"/>
            <w:rFonts w:ascii="Gill Sans MT" w:hAnsi="Gill Sans MT"/>
            <w:noProof/>
            <w:sz w:val="22"/>
            <w:szCs w:val="22"/>
            <w:u w:val="none"/>
          </w:rPr>
          <w:t>.</w:t>
        </w:r>
        <w:r w:rsidR="005D5F8D" w:rsidRPr="00B46CCD">
          <w:rPr>
            <w:rFonts w:ascii="Gill Sans MT" w:eastAsiaTheme="minorEastAsia" w:hAnsi="Gill Sans MT" w:cstheme="minorBidi"/>
            <w:b w:val="0"/>
            <w:caps/>
            <w:noProof/>
            <w:sz w:val="22"/>
            <w:szCs w:val="22"/>
            <w:lang w:eastAsia="en-GB"/>
          </w:rPr>
          <w:tab/>
        </w:r>
        <w:r w:rsidR="00B46CCD" w:rsidRPr="00B46CCD">
          <w:rPr>
            <w:rFonts w:ascii="Gill Sans MT" w:eastAsiaTheme="minorEastAsia" w:hAnsi="Gill Sans MT" w:cstheme="minorBidi"/>
            <w:b w:val="0"/>
            <w:caps/>
            <w:noProof/>
            <w:sz w:val="22"/>
            <w:szCs w:val="22"/>
            <w:lang w:eastAsia="en-GB"/>
          </w:rPr>
          <w:t xml:space="preserve">      </w:t>
        </w:r>
        <w:r w:rsidR="005D5F8D" w:rsidRPr="00B46CCD">
          <w:rPr>
            <w:rStyle w:val="Hyperlink"/>
            <w:rFonts w:ascii="Gill Sans MT" w:hAnsi="Gill Sans MT"/>
            <w:noProof/>
            <w:sz w:val="22"/>
            <w:szCs w:val="22"/>
            <w:u w:val="none"/>
          </w:rPr>
          <w:t>COSHH RISK ASSESSMENT</w:t>
        </w:r>
        <w:r w:rsidR="00B46CCD">
          <w:rPr>
            <w:rFonts w:ascii="Gill Sans MT" w:hAnsi="Gill Sans MT"/>
            <w:noProof/>
            <w:webHidden/>
            <w:sz w:val="22"/>
            <w:szCs w:val="22"/>
          </w:rPr>
          <w:t xml:space="preserve">                                                                                  </w:t>
        </w:r>
        <w:r w:rsidR="00B46CCD">
          <w:rPr>
            <w:rFonts w:ascii="Gill Sans MT" w:hAnsi="Gill Sans MT"/>
            <w:noProof/>
            <w:webHidden/>
            <w:sz w:val="22"/>
            <w:szCs w:val="22"/>
          </w:rPr>
          <w:tab/>
        </w:r>
        <w:r w:rsidR="008D0FA3">
          <w:rPr>
            <w:rFonts w:ascii="Gill Sans MT" w:hAnsi="Gill Sans MT"/>
            <w:noProof/>
            <w:webHidden/>
            <w:sz w:val="22"/>
            <w:szCs w:val="22"/>
          </w:rPr>
          <w:t>5</w:t>
        </w:r>
      </w:hyperlink>
    </w:p>
    <w:p w14:paraId="49893EED" w14:textId="091F3253" w:rsidR="005D5F8D" w:rsidRPr="00B46CCD" w:rsidRDefault="00CF18EC" w:rsidP="00B46CCD">
      <w:pPr>
        <w:pStyle w:val="TOC2"/>
        <w:tabs>
          <w:tab w:val="left" w:pos="800"/>
          <w:tab w:val="right" w:leader="dot" w:pos="8292"/>
        </w:tabs>
        <w:ind w:left="0"/>
        <w:rPr>
          <w:rFonts w:ascii="Gill Sans MT" w:eastAsiaTheme="minorEastAsia" w:hAnsi="Gill Sans MT" w:cstheme="minorBidi"/>
          <w:i w:val="0"/>
          <w:smallCaps/>
          <w:noProof/>
          <w:sz w:val="22"/>
          <w:szCs w:val="22"/>
          <w:lang w:eastAsia="en-GB"/>
        </w:rPr>
      </w:pPr>
      <w:hyperlink w:anchor="_Toc10635686" w:history="1">
        <w:r w:rsidR="005D5F8D" w:rsidRPr="00B46CCD">
          <w:rPr>
            <w:rStyle w:val="Hyperlink"/>
            <w:rFonts w:ascii="Gill Sans MT" w:hAnsi="Gill Sans MT"/>
            <w:i w:val="0"/>
            <w:noProof/>
            <w:sz w:val="22"/>
            <w:szCs w:val="22"/>
            <w:u w:val="none"/>
          </w:rPr>
          <w:t>4.1</w:t>
        </w:r>
        <w:r w:rsidR="005D5F8D" w:rsidRPr="00B46CCD">
          <w:rPr>
            <w:rFonts w:ascii="Gill Sans MT" w:eastAsiaTheme="minorEastAsia" w:hAnsi="Gill Sans MT" w:cstheme="minorBidi"/>
            <w:i w:val="0"/>
            <w:smallCaps/>
            <w:noProof/>
            <w:sz w:val="22"/>
            <w:szCs w:val="22"/>
            <w:lang w:eastAsia="en-GB"/>
          </w:rPr>
          <w:tab/>
        </w:r>
        <w:r w:rsidR="00B46CCD" w:rsidRPr="00B46CCD">
          <w:rPr>
            <w:rStyle w:val="Hyperlink"/>
            <w:rFonts w:ascii="Gill Sans MT" w:hAnsi="Gill Sans MT"/>
            <w:i w:val="0"/>
            <w:noProof/>
            <w:sz w:val="22"/>
            <w:szCs w:val="22"/>
            <w:u w:val="none"/>
          </w:rPr>
          <w:t>IDENTIFY THE HAZARDS</w:t>
        </w:r>
        <w:r w:rsidR="00B46CCD">
          <w:rPr>
            <w:rFonts w:ascii="Gill Sans MT" w:hAnsi="Gill Sans MT"/>
            <w:i w:val="0"/>
            <w:noProof/>
            <w:webHidden/>
            <w:sz w:val="22"/>
            <w:szCs w:val="22"/>
          </w:rPr>
          <w:t xml:space="preserve">                                                                                       </w:t>
        </w:r>
        <w:r w:rsidR="00B46CCD">
          <w:rPr>
            <w:rFonts w:ascii="Gill Sans MT" w:hAnsi="Gill Sans MT"/>
            <w:i w:val="0"/>
            <w:noProof/>
            <w:webHidden/>
            <w:sz w:val="22"/>
            <w:szCs w:val="22"/>
          </w:rPr>
          <w:tab/>
        </w:r>
        <w:r w:rsidR="00B46CCD">
          <w:rPr>
            <w:rFonts w:ascii="Gill Sans MT" w:hAnsi="Gill Sans MT"/>
            <w:i w:val="0"/>
            <w:noProof/>
            <w:webHidden/>
            <w:sz w:val="22"/>
            <w:szCs w:val="22"/>
          </w:rPr>
          <w:tab/>
        </w:r>
        <w:r w:rsidR="008D0FA3">
          <w:rPr>
            <w:rFonts w:ascii="Gill Sans MT" w:hAnsi="Gill Sans MT"/>
            <w:b/>
            <w:i w:val="0"/>
            <w:noProof/>
            <w:webHidden/>
            <w:sz w:val="22"/>
            <w:szCs w:val="22"/>
          </w:rPr>
          <w:t>5</w:t>
        </w:r>
      </w:hyperlink>
    </w:p>
    <w:p w14:paraId="313FF77F" w14:textId="2BAD8482" w:rsidR="005D5F8D" w:rsidRPr="00B46CCD" w:rsidRDefault="00CF18EC" w:rsidP="00B46CCD">
      <w:pPr>
        <w:pStyle w:val="TOC2"/>
        <w:tabs>
          <w:tab w:val="left" w:pos="800"/>
          <w:tab w:val="right" w:leader="dot" w:pos="8292"/>
        </w:tabs>
        <w:ind w:left="0"/>
        <w:rPr>
          <w:rFonts w:ascii="Gill Sans MT" w:eastAsiaTheme="minorEastAsia" w:hAnsi="Gill Sans MT" w:cstheme="minorBidi"/>
          <w:i w:val="0"/>
          <w:smallCaps/>
          <w:noProof/>
          <w:sz w:val="22"/>
          <w:szCs w:val="22"/>
          <w:lang w:eastAsia="en-GB"/>
        </w:rPr>
      </w:pPr>
      <w:hyperlink w:anchor="_Toc10635687" w:history="1">
        <w:r w:rsidR="005D5F8D" w:rsidRPr="00B46CCD">
          <w:rPr>
            <w:rStyle w:val="Hyperlink"/>
            <w:rFonts w:ascii="Gill Sans MT" w:hAnsi="Gill Sans MT"/>
            <w:i w:val="0"/>
            <w:noProof/>
            <w:sz w:val="22"/>
            <w:szCs w:val="22"/>
            <w:u w:val="none"/>
          </w:rPr>
          <w:t>4.2</w:t>
        </w:r>
        <w:r w:rsidR="005D5F8D" w:rsidRPr="00B46CCD">
          <w:rPr>
            <w:rFonts w:ascii="Gill Sans MT" w:eastAsiaTheme="minorEastAsia" w:hAnsi="Gill Sans MT" w:cstheme="minorBidi"/>
            <w:i w:val="0"/>
            <w:smallCaps/>
            <w:noProof/>
            <w:sz w:val="22"/>
            <w:szCs w:val="22"/>
            <w:lang w:eastAsia="en-GB"/>
          </w:rPr>
          <w:tab/>
        </w:r>
        <w:r w:rsidR="00B46CCD" w:rsidRPr="00B46CCD">
          <w:rPr>
            <w:rStyle w:val="Hyperlink"/>
            <w:rFonts w:ascii="Gill Sans MT" w:hAnsi="Gill Sans MT"/>
            <w:i w:val="0"/>
            <w:noProof/>
            <w:sz w:val="22"/>
            <w:szCs w:val="22"/>
            <w:u w:val="none"/>
          </w:rPr>
          <w:t>IDENTIFY WHO MIGHT BE HARMED</w:t>
        </w:r>
        <w:r w:rsidR="00B46CCD">
          <w:rPr>
            <w:rFonts w:ascii="Gill Sans MT" w:hAnsi="Gill Sans MT"/>
            <w:i w:val="0"/>
            <w:noProof/>
            <w:webHidden/>
            <w:sz w:val="22"/>
            <w:szCs w:val="22"/>
          </w:rPr>
          <w:t xml:space="preserve">                                                                       </w:t>
        </w:r>
        <w:r w:rsidR="00B46CCD">
          <w:rPr>
            <w:rFonts w:ascii="Gill Sans MT" w:hAnsi="Gill Sans MT"/>
            <w:i w:val="0"/>
            <w:noProof/>
            <w:webHidden/>
            <w:sz w:val="22"/>
            <w:szCs w:val="22"/>
          </w:rPr>
          <w:tab/>
        </w:r>
        <w:r w:rsidR="008D0FA3">
          <w:rPr>
            <w:rFonts w:ascii="Gill Sans MT" w:hAnsi="Gill Sans MT"/>
            <w:b/>
            <w:i w:val="0"/>
            <w:noProof/>
            <w:webHidden/>
            <w:sz w:val="22"/>
            <w:szCs w:val="22"/>
          </w:rPr>
          <w:t>5</w:t>
        </w:r>
      </w:hyperlink>
    </w:p>
    <w:p w14:paraId="5A20A9C6" w14:textId="647BBCCE" w:rsidR="005D5F8D" w:rsidRPr="00B46CCD" w:rsidRDefault="00CF18EC" w:rsidP="00B46CCD">
      <w:pPr>
        <w:pStyle w:val="TOC2"/>
        <w:tabs>
          <w:tab w:val="left" w:pos="800"/>
          <w:tab w:val="right" w:leader="dot" w:pos="8292"/>
        </w:tabs>
        <w:ind w:left="0"/>
        <w:rPr>
          <w:rFonts w:ascii="Gill Sans MT" w:eastAsiaTheme="minorEastAsia" w:hAnsi="Gill Sans MT" w:cstheme="minorBidi"/>
          <w:i w:val="0"/>
          <w:smallCaps/>
          <w:noProof/>
          <w:sz w:val="22"/>
          <w:szCs w:val="22"/>
          <w:lang w:eastAsia="en-GB"/>
        </w:rPr>
      </w:pPr>
      <w:hyperlink w:anchor="_Toc10635688" w:history="1">
        <w:r w:rsidR="005D5F8D" w:rsidRPr="00B46CCD">
          <w:rPr>
            <w:rStyle w:val="Hyperlink"/>
            <w:rFonts w:ascii="Gill Sans MT" w:hAnsi="Gill Sans MT"/>
            <w:i w:val="0"/>
            <w:noProof/>
            <w:sz w:val="22"/>
            <w:szCs w:val="22"/>
            <w:u w:val="none"/>
          </w:rPr>
          <w:t>4.3</w:t>
        </w:r>
        <w:r w:rsidR="005D5F8D" w:rsidRPr="00B46CCD">
          <w:rPr>
            <w:rFonts w:ascii="Gill Sans MT" w:eastAsiaTheme="minorEastAsia" w:hAnsi="Gill Sans MT" w:cstheme="minorBidi"/>
            <w:i w:val="0"/>
            <w:smallCaps/>
            <w:noProof/>
            <w:sz w:val="22"/>
            <w:szCs w:val="22"/>
            <w:lang w:eastAsia="en-GB"/>
          </w:rPr>
          <w:tab/>
        </w:r>
        <w:r w:rsidR="00B46CCD" w:rsidRPr="00B46CCD">
          <w:rPr>
            <w:rStyle w:val="Hyperlink"/>
            <w:rFonts w:ascii="Gill Sans MT" w:hAnsi="Gill Sans MT"/>
            <w:i w:val="0"/>
            <w:noProof/>
            <w:sz w:val="22"/>
            <w:szCs w:val="22"/>
            <w:u w:val="none"/>
          </w:rPr>
          <w:t>CONTROL OF EXPOSURE</w:t>
        </w:r>
        <w:r w:rsidR="00B46CCD">
          <w:rPr>
            <w:rFonts w:ascii="Gill Sans MT" w:hAnsi="Gill Sans MT"/>
            <w:i w:val="0"/>
            <w:noProof/>
            <w:webHidden/>
            <w:sz w:val="22"/>
            <w:szCs w:val="22"/>
          </w:rPr>
          <w:t xml:space="preserve">                                                                                        </w:t>
        </w:r>
        <w:r w:rsidR="00B46CCD">
          <w:rPr>
            <w:rFonts w:ascii="Gill Sans MT" w:hAnsi="Gill Sans MT"/>
            <w:i w:val="0"/>
            <w:noProof/>
            <w:webHidden/>
            <w:sz w:val="22"/>
            <w:szCs w:val="22"/>
          </w:rPr>
          <w:tab/>
        </w:r>
        <w:r w:rsidR="008D0FA3">
          <w:rPr>
            <w:rFonts w:ascii="Gill Sans MT" w:hAnsi="Gill Sans MT"/>
            <w:b/>
            <w:i w:val="0"/>
            <w:noProof/>
            <w:webHidden/>
            <w:sz w:val="22"/>
            <w:szCs w:val="22"/>
          </w:rPr>
          <w:t>6</w:t>
        </w:r>
      </w:hyperlink>
    </w:p>
    <w:p w14:paraId="321DF45C" w14:textId="6752956D" w:rsidR="005D5F8D" w:rsidRPr="00B46CCD" w:rsidRDefault="00CF18EC" w:rsidP="005D5F8D">
      <w:pPr>
        <w:pStyle w:val="TOC1"/>
        <w:tabs>
          <w:tab w:val="left" w:pos="400"/>
          <w:tab w:val="right" w:leader="dot" w:pos="8292"/>
        </w:tabs>
        <w:rPr>
          <w:rFonts w:ascii="Gill Sans MT" w:eastAsiaTheme="minorEastAsia" w:hAnsi="Gill Sans MT" w:cstheme="minorBidi"/>
          <w:b w:val="0"/>
          <w:caps/>
          <w:noProof/>
          <w:sz w:val="22"/>
          <w:szCs w:val="22"/>
          <w:lang w:eastAsia="en-GB"/>
        </w:rPr>
      </w:pPr>
      <w:hyperlink w:anchor="_Toc10635690" w:history="1">
        <w:r w:rsidR="007E17FA">
          <w:rPr>
            <w:rStyle w:val="Hyperlink"/>
            <w:rFonts w:ascii="Gill Sans MT" w:hAnsi="Gill Sans MT"/>
            <w:noProof/>
            <w:sz w:val="22"/>
            <w:szCs w:val="22"/>
          </w:rPr>
          <w:t xml:space="preserve">5.          </w:t>
        </w:r>
        <w:r w:rsidR="005D5F8D" w:rsidRPr="00B46CCD">
          <w:rPr>
            <w:rStyle w:val="Hyperlink"/>
            <w:rFonts w:ascii="Gill Sans MT" w:hAnsi="Gill Sans MT"/>
            <w:noProof/>
            <w:sz w:val="22"/>
            <w:szCs w:val="22"/>
          </w:rPr>
          <w:t>DUST</w:t>
        </w:r>
        <w:r w:rsidR="007E17FA">
          <w:rPr>
            <w:rFonts w:ascii="Gill Sans MT" w:hAnsi="Gill Sans MT"/>
            <w:noProof/>
            <w:webHidden/>
            <w:sz w:val="22"/>
            <w:szCs w:val="22"/>
          </w:rPr>
          <w:t xml:space="preserve">                                                                                                                              </w:t>
        </w:r>
        <w:r w:rsidR="007E17FA">
          <w:rPr>
            <w:rFonts w:ascii="Gill Sans MT" w:hAnsi="Gill Sans MT"/>
            <w:noProof/>
            <w:webHidden/>
            <w:sz w:val="22"/>
            <w:szCs w:val="22"/>
          </w:rPr>
          <w:tab/>
        </w:r>
        <w:r w:rsidR="008D0FA3">
          <w:rPr>
            <w:rFonts w:ascii="Gill Sans MT" w:hAnsi="Gill Sans MT"/>
            <w:noProof/>
            <w:webHidden/>
            <w:sz w:val="22"/>
            <w:szCs w:val="22"/>
          </w:rPr>
          <w:t>9</w:t>
        </w:r>
      </w:hyperlink>
    </w:p>
    <w:p w14:paraId="423448AF" w14:textId="0CC8E785" w:rsidR="005D5F8D" w:rsidRPr="00B46CCD" w:rsidRDefault="00CF18EC" w:rsidP="005D5F8D">
      <w:pPr>
        <w:pStyle w:val="TOC1"/>
        <w:tabs>
          <w:tab w:val="left" w:pos="400"/>
          <w:tab w:val="right" w:leader="dot" w:pos="8292"/>
        </w:tabs>
        <w:rPr>
          <w:rFonts w:ascii="Gill Sans MT" w:eastAsiaTheme="minorEastAsia" w:hAnsi="Gill Sans MT" w:cstheme="minorBidi"/>
          <w:b w:val="0"/>
          <w:caps/>
          <w:noProof/>
          <w:sz w:val="22"/>
          <w:szCs w:val="22"/>
          <w:lang w:eastAsia="en-GB"/>
        </w:rPr>
      </w:pPr>
      <w:hyperlink w:anchor="_Toc10635691" w:history="1">
        <w:r w:rsidR="005D5F8D" w:rsidRPr="00B46CCD">
          <w:rPr>
            <w:rStyle w:val="Hyperlink"/>
            <w:rFonts w:ascii="Gill Sans MT" w:hAnsi="Gill Sans MT"/>
            <w:noProof/>
            <w:sz w:val="22"/>
            <w:szCs w:val="22"/>
          </w:rPr>
          <w:t>6.</w:t>
        </w:r>
        <w:r w:rsidR="005D5F8D" w:rsidRPr="00B46CCD">
          <w:rPr>
            <w:rFonts w:ascii="Gill Sans MT" w:eastAsiaTheme="minorEastAsia" w:hAnsi="Gill Sans MT" w:cstheme="minorBidi"/>
            <w:b w:val="0"/>
            <w:caps/>
            <w:noProof/>
            <w:sz w:val="22"/>
            <w:szCs w:val="22"/>
            <w:lang w:eastAsia="en-GB"/>
          </w:rPr>
          <w:tab/>
        </w:r>
        <w:r w:rsidR="007E17FA">
          <w:rPr>
            <w:rFonts w:ascii="Gill Sans MT" w:eastAsiaTheme="minorEastAsia" w:hAnsi="Gill Sans MT" w:cstheme="minorBidi"/>
            <w:b w:val="0"/>
            <w:caps/>
            <w:noProof/>
            <w:sz w:val="22"/>
            <w:szCs w:val="22"/>
            <w:lang w:eastAsia="en-GB"/>
          </w:rPr>
          <w:t xml:space="preserve">      </w:t>
        </w:r>
        <w:r w:rsidR="005D5F8D" w:rsidRPr="00B46CCD">
          <w:rPr>
            <w:rStyle w:val="Hyperlink"/>
            <w:rFonts w:ascii="Gill Sans MT" w:hAnsi="Gill Sans MT"/>
            <w:noProof/>
            <w:sz w:val="22"/>
            <w:szCs w:val="22"/>
          </w:rPr>
          <w:t>INSPECTIONS AND MAINTENANCE OF EQUIPMENT</w:t>
        </w:r>
        <w:r w:rsidR="007E17FA">
          <w:rPr>
            <w:rFonts w:ascii="Gill Sans MT" w:hAnsi="Gill Sans MT"/>
            <w:noProof/>
            <w:webHidden/>
            <w:sz w:val="22"/>
            <w:szCs w:val="22"/>
          </w:rPr>
          <w:t xml:space="preserve">                                          </w:t>
        </w:r>
        <w:r w:rsidR="007E17FA">
          <w:rPr>
            <w:rFonts w:ascii="Gill Sans MT" w:hAnsi="Gill Sans MT"/>
            <w:noProof/>
            <w:webHidden/>
            <w:sz w:val="22"/>
            <w:szCs w:val="22"/>
          </w:rPr>
          <w:tab/>
        </w:r>
        <w:r w:rsidR="008D0FA3">
          <w:rPr>
            <w:rFonts w:ascii="Gill Sans MT" w:hAnsi="Gill Sans MT"/>
            <w:noProof/>
            <w:webHidden/>
            <w:sz w:val="22"/>
            <w:szCs w:val="22"/>
          </w:rPr>
          <w:t>9</w:t>
        </w:r>
      </w:hyperlink>
    </w:p>
    <w:p w14:paraId="6AD5448D" w14:textId="010C3241" w:rsidR="005D5F8D" w:rsidRPr="00B46CCD" w:rsidRDefault="00CF18EC" w:rsidP="005D5F8D">
      <w:pPr>
        <w:pStyle w:val="TOC1"/>
        <w:tabs>
          <w:tab w:val="left" w:pos="400"/>
          <w:tab w:val="right" w:leader="dot" w:pos="8292"/>
        </w:tabs>
        <w:rPr>
          <w:rFonts w:ascii="Gill Sans MT" w:eastAsiaTheme="minorEastAsia" w:hAnsi="Gill Sans MT" w:cstheme="minorBidi"/>
          <w:b w:val="0"/>
          <w:caps/>
          <w:noProof/>
          <w:sz w:val="22"/>
          <w:szCs w:val="22"/>
          <w:lang w:eastAsia="en-GB"/>
        </w:rPr>
      </w:pPr>
      <w:hyperlink w:anchor="_Toc10635692" w:history="1">
        <w:r w:rsidR="005D5F8D" w:rsidRPr="00B46CCD">
          <w:rPr>
            <w:rStyle w:val="Hyperlink"/>
            <w:rFonts w:ascii="Gill Sans MT" w:hAnsi="Gill Sans MT"/>
            <w:noProof/>
            <w:sz w:val="22"/>
            <w:szCs w:val="22"/>
          </w:rPr>
          <w:t>7.</w:t>
        </w:r>
        <w:r w:rsidR="005D5F8D" w:rsidRPr="00B46CCD">
          <w:rPr>
            <w:rFonts w:ascii="Gill Sans MT" w:eastAsiaTheme="minorEastAsia" w:hAnsi="Gill Sans MT" w:cstheme="minorBidi"/>
            <w:b w:val="0"/>
            <w:caps/>
            <w:noProof/>
            <w:sz w:val="22"/>
            <w:szCs w:val="22"/>
            <w:lang w:eastAsia="en-GB"/>
          </w:rPr>
          <w:tab/>
        </w:r>
        <w:r w:rsidR="007E17FA">
          <w:rPr>
            <w:rFonts w:ascii="Gill Sans MT" w:eastAsiaTheme="minorEastAsia" w:hAnsi="Gill Sans MT" w:cstheme="minorBidi"/>
            <w:b w:val="0"/>
            <w:caps/>
            <w:noProof/>
            <w:sz w:val="22"/>
            <w:szCs w:val="22"/>
            <w:lang w:eastAsia="en-GB"/>
          </w:rPr>
          <w:t xml:space="preserve">      </w:t>
        </w:r>
        <w:r w:rsidR="005D5F8D" w:rsidRPr="00B46CCD">
          <w:rPr>
            <w:rStyle w:val="Hyperlink"/>
            <w:rFonts w:ascii="Gill Sans MT" w:hAnsi="Gill Sans MT"/>
            <w:noProof/>
            <w:sz w:val="22"/>
            <w:szCs w:val="22"/>
          </w:rPr>
          <w:t>INFORMATION, INSTRUCTION AND TRAINING</w:t>
        </w:r>
        <w:r w:rsidR="007E17FA">
          <w:rPr>
            <w:rFonts w:ascii="Gill Sans MT" w:hAnsi="Gill Sans MT"/>
            <w:noProof/>
            <w:webHidden/>
            <w:sz w:val="22"/>
            <w:szCs w:val="22"/>
          </w:rPr>
          <w:t xml:space="preserve">                                                    </w:t>
        </w:r>
        <w:r w:rsidR="007E17FA">
          <w:rPr>
            <w:rFonts w:ascii="Gill Sans MT" w:hAnsi="Gill Sans MT"/>
            <w:noProof/>
            <w:webHidden/>
            <w:sz w:val="22"/>
            <w:szCs w:val="22"/>
          </w:rPr>
          <w:tab/>
        </w:r>
        <w:r w:rsidR="005D5F8D" w:rsidRPr="00B46CCD">
          <w:rPr>
            <w:rFonts w:ascii="Gill Sans MT" w:hAnsi="Gill Sans MT"/>
            <w:noProof/>
            <w:webHidden/>
            <w:sz w:val="22"/>
            <w:szCs w:val="22"/>
          </w:rPr>
          <w:fldChar w:fldCharType="begin"/>
        </w:r>
        <w:r w:rsidR="005D5F8D" w:rsidRPr="00B46CCD">
          <w:rPr>
            <w:rFonts w:ascii="Gill Sans MT" w:hAnsi="Gill Sans MT"/>
            <w:noProof/>
            <w:webHidden/>
            <w:sz w:val="22"/>
            <w:szCs w:val="22"/>
          </w:rPr>
          <w:instrText xml:space="preserve"> PAGEREF _Toc10635692 \h </w:instrText>
        </w:r>
        <w:r w:rsidR="005D5F8D" w:rsidRPr="00B46CCD">
          <w:rPr>
            <w:rFonts w:ascii="Gill Sans MT" w:hAnsi="Gill Sans MT"/>
            <w:noProof/>
            <w:webHidden/>
            <w:sz w:val="22"/>
            <w:szCs w:val="22"/>
          </w:rPr>
        </w:r>
        <w:r w:rsidR="005D5F8D" w:rsidRPr="00B46CCD">
          <w:rPr>
            <w:rFonts w:ascii="Gill Sans MT" w:hAnsi="Gill Sans MT"/>
            <w:noProof/>
            <w:webHidden/>
            <w:sz w:val="22"/>
            <w:szCs w:val="22"/>
          </w:rPr>
          <w:fldChar w:fldCharType="separate"/>
        </w:r>
        <w:r w:rsidR="005D5F8D" w:rsidRPr="00B46CCD">
          <w:rPr>
            <w:rFonts w:ascii="Gill Sans MT" w:hAnsi="Gill Sans MT"/>
            <w:noProof/>
            <w:webHidden/>
            <w:sz w:val="22"/>
            <w:szCs w:val="22"/>
          </w:rPr>
          <w:t>1</w:t>
        </w:r>
        <w:r w:rsidR="008D0FA3">
          <w:rPr>
            <w:rFonts w:ascii="Gill Sans MT" w:hAnsi="Gill Sans MT"/>
            <w:noProof/>
            <w:webHidden/>
            <w:sz w:val="22"/>
            <w:szCs w:val="22"/>
          </w:rPr>
          <w:t>0</w:t>
        </w:r>
        <w:r w:rsidR="005D5F8D" w:rsidRPr="00B46CCD">
          <w:rPr>
            <w:rFonts w:ascii="Gill Sans MT" w:hAnsi="Gill Sans MT"/>
            <w:noProof/>
            <w:webHidden/>
            <w:sz w:val="22"/>
            <w:szCs w:val="22"/>
          </w:rPr>
          <w:fldChar w:fldCharType="end"/>
        </w:r>
      </w:hyperlink>
    </w:p>
    <w:p w14:paraId="12B3D368" w14:textId="66416CA2" w:rsidR="005D5F8D" w:rsidRPr="00B46CCD" w:rsidRDefault="00CF18EC" w:rsidP="007E17FA">
      <w:pPr>
        <w:pStyle w:val="TOC1"/>
        <w:tabs>
          <w:tab w:val="left" w:pos="400"/>
          <w:tab w:val="right" w:leader="dot" w:pos="8292"/>
        </w:tabs>
        <w:rPr>
          <w:rFonts w:ascii="Gill Sans MT" w:eastAsiaTheme="minorEastAsia" w:hAnsi="Gill Sans MT" w:cstheme="minorBidi"/>
          <w:b w:val="0"/>
          <w:caps/>
          <w:noProof/>
          <w:sz w:val="22"/>
          <w:szCs w:val="22"/>
          <w:lang w:eastAsia="en-GB"/>
        </w:rPr>
      </w:pPr>
      <w:hyperlink w:anchor="_Toc10635693" w:history="1">
        <w:r w:rsidR="005D5F8D" w:rsidRPr="00B46CCD">
          <w:rPr>
            <w:rStyle w:val="Hyperlink"/>
            <w:rFonts w:ascii="Gill Sans MT" w:hAnsi="Gill Sans MT"/>
            <w:noProof/>
            <w:sz w:val="22"/>
            <w:szCs w:val="22"/>
          </w:rPr>
          <w:t>8.</w:t>
        </w:r>
        <w:r w:rsidR="005D5F8D" w:rsidRPr="00B46CCD">
          <w:rPr>
            <w:rFonts w:ascii="Gill Sans MT" w:eastAsiaTheme="minorEastAsia" w:hAnsi="Gill Sans MT" w:cstheme="minorBidi"/>
            <w:b w:val="0"/>
            <w:caps/>
            <w:noProof/>
            <w:sz w:val="22"/>
            <w:szCs w:val="22"/>
            <w:lang w:eastAsia="en-GB"/>
          </w:rPr>
          <w:tab/>
        </w:r>
        <w:r w:rsidR="007E17FA">
          <w:rPr>
            <w:rFonts w:ascii="Gill Sans MT" w:eastAsiaTheme="minorEastAsia" w:hAnsi="Gill Sans MT" w:cstheme="minorBidi"/>
            <w:b w:val="0"/>
            <w:caps/>
            <w:noProof/>
            <w:sz w:val="22"/>
            <w:szCs w:val="22"/>
            <w:lang w:eastAsia="en-GB"/>
          </w:rPr>
          <w:t xml:space="preserve">      </w:t>
        </w:r>
        <w:r w:rsidR="005D5F8D" w:rsidRPr="00B46CCD">
          <w:rPr>
            <w:rStyle w:val="Hyperlink"/>
            <w:rFonts w:ascii="Gill Sans MT" w:hAnsi="Gill Sans MT"/>
            <w:noProof/>
            <w:sz w:val="22"/>
            <w:szCs w:val="22"/>
          </w:rPr>
          <w:t>CLP REGULATIONS and REACH REGULATIONS</w:t>
        </w:r>
        <w:r w:rsidR="007E17FA">
          <w:rPr>
            <w:rFonts w:ascii="Gill Sans MT" w:hAnsi="Gill Sans MT"/>
            <w:noProof/>
            <w:webHidden/>
            <w:sz w:val="22"/>
            <w:szCs w:val="22"/>
          </w:rPr>
          <w:t xml:space="preserve">                                                      </w:t>
        </w:r>
        <w:r w:rsidR="005D5F8D" w:rsidRPr="00B46CCD">
          <w:rPr>
            <w:rFonts w:ascii="Gill Sans MT" w:hAnsi="Gill Sans MT"/>
            <w:noProof/>
            <w:webHidden/>
            <w:sz w:val="22"/>
            <w:szCs w:val="22"/>
          </w:rPr>
          <w:fldChar w:fldCharType="begin"/>
        </w:r>
        <w:r w:rsidR="005D5F8D" w:rsidRPr="00B46CCD">
          <w:rPr>
            <w:rFonts w:ascii="Gill Sans MT" w:hAnsi="Gill Sans MT"/>
            <w:noProof/>
            <w:webHidden/>
            <w:sz w:val="22"/>
            <w:szCs w:val="22"/>
          </w:rPr>
          <w:instrText xml:space="preserve"> PAGEREF _Toc10635693 \h </w:instrText>
        </w:r>
        <w:r w:rsidR="005D5F8D" w:rsidRPr="00B46CCD">
          <w:rPr>
            <w:rFonts w:ascii="Gill Sans MT" w:hAnsi="Gill Sans MT"/>
            <w:noProof/>
            <w:webHidden/>
            <w:sz w:val="22"/>
            <w:szCs w:val="22"/>
          </w:rPr>
        </w:r>
        <w:r w:rsidR="005D5F8D" w:rsidRPr="00B46CCD">
          <w:rPr>
            <w:rFonts w:ascii="Gill Sans MT" w:hAnsi="Gill Sans MT"/>
            <w:noProof/>
            <w:webHidden/>
            <w:sz w:val="22"/>
            <w:szCs w:val="22"/>
          </w:rPr>
          <w:fldChar w:fldCharType="separate"/>
        </w:r>
        <w:r w:rsidR="005D5F8D" w:rsidRPr="00B46CCD">
          <w:rPr>
            <w:rFonts w:ascii="Gill Sans MT" w:hAnsi="Gill Sans MT"/>
            <w:noProof/>
            <w:webHidden/>
            <w:sz w:val="22"/>
            <w:szCs w:val="22"/>
          </w:rPr>
          <w:t>1</w:t>
        </w:r>
        <w:r w:rsidR="008D0FA3">
          <w:rPr>
            <w:rFonts w:ascii="Gill Sans MT" w:hAnsi="Gill Sans MT"/>
            <w:noProof/>
            <w:webHidden/>
            <w:sz w:val="22"/>
            <w:szCs w:val="22"/>
          </w:rPr>
          <w:t>0</w:t>
        </w:r>
        <w:r w:rsidR="005D5F8D" w:rsidRPr="00B46CCD">
          <w:rPr>
            <w:rFonts w:ascii="Gill Sans MT" w:hAnsi="Gill Sans MT"/>
            <w:noProof/>
            <w:webHidden/>
            <w:sz w:val="22"/>
            <w:szCs w:val="22"/>
          </w:rPr>
          <w:fldChar w:fldCharType="end"/>
        </w:r>
      </w:hyperlink>
    </w:p>
    <w:p w14:paraId="17C1EBC4" w14:textId="27B0FF1E" w:rsidR="005D5F8D" w:rsidRPr="00B46CCD" w:rsidRDefault="00CF18EC" w:rsidP="005D5F8D">
      <w:pPr>
        <w:pStyle w:val="TOC1"/>
        <w:tabs>
          <w:tab w:val="left" w:pos="400"/>
          <w:tab w:val="right" w:leader="dot" w:pos="8292"/>
        </w:tabs>
        <w:rPr>
          <w:rFonts w:ascii="Gill Sans MT" w:eastAsiaTheme="minorEastAsia" w:hAnsi="Gill Sans MT" w:cstheme="minorBidi"/>
          <w:b w:val="0"/>
          <w:caps/>
          <w:noProof/>
          <w:sz w:val="22"/>
          <w:szCs w:val="22"/>
          <w:lang w:eastAsia="en-GB"/>
        </w:rPr>
      </w:pPr>
      <w:hyperlink w:anchor="_Toc10635694" w:history="1">
        <w:r w:rsidR="005D5F8D" w:rsidRPr="00B46CCD">
          <w:rPr>
            <w:rStyle w:val="Hyperlink"/>
            <w:rFonts w:ascii="Gill Sans MT" w:hAnsi="Gill Sans MT"/>
            <w:noProof/>
            <w:sz w:val="22"/>
            <w:szCs w:val="22"/>
          </w:rPr>
          <w:t>9.</w:t>
        </w:r>
        <w:r w:rsidR="005D5F8D" w:rsidRPr="00B46CCD">
          <w:rPr>
            <w:rFonts w:ascii="Gill Sans MT" w:eastAsiaTheme="minorEastAsia" w:hAnsi="Gill Sans MT" w:cstheme="minorBidi"/>
            <w:b w:val="0"/>
            <w:caps/>
            <w:noProof/>
            <w:sz w:val="22"/>
            <w:szCs w:val="22"/>
            <w:lang w:eastAsia="en-GB"/>
          </w:rPr>
          <w:tab/>
        </w:r>
        <w:r w:rsidR="007E17FA">
          <w:rPr>
            <w:rFonts w:ascii="Gill Sans MT" w:eastAsiaTheme="minorEastAsia" w:hAnsi="Gill Sans MT" w:cstheme="minorBidi"/>
            <w:b w:val="0"/>
            <w:caps/>
            <w:noProof/>
            <w:sz w:val="22"/>
            <w:szCs w:val="22"/>
            <w:lang w:eastAsia="en-GB"/>
          </w:rPr>
          <w:t xml:space="preserve">      </w:t>
        </w:r>
        <w:r w:rsidR="005D5F8D" w:rsidRPr="00B46CCD">
          <w:rPr>
            <w:rStyle w:val="Hyperlink"/>
            <w:rFonts w:ascii="Gill Sans MT" w:hAnsi="Gill Sans MT"/>
            <w:noProof/>
            <w:sz w:val="22"/>
            <w:szCs w:val="22"/>
          </w:rPr>
          <w:t>HAZARD SYMBOLS</w:t>
        </w:r>
        <w:r w:rsidR="007E17FA">
          <w:rPr>
            <w:rFonts w:ascii="Gill Sans MT" w:hAnsi="Gill Sans MT"/>
            <w:noProof/>
            <w:webHidden/>
            <w:sz w:val="22"/>
            <w:szCs w:val="22"/>
          </w:rPr>
          <w:t xml:space="preserve">                                                                                                         </w:t>
        </w:r>
        <w:r w:rsidR="005D5F8D" w:rsidRPr="00B46CCD">
          <w:rPr>
            <w:rFonts w:ascii="Gill Sans MT" w:hAnsi="Gill Sans MT"/>
            <w:noProof/>
            <w:webHidden/>
            <w:sz w:val="22"/>
            <w:szCs w:val="22"/>
          </w:rPr>
          <w:fldChar w:fldCharType="begin"/>
        </w:r>
        <w:r w:rsidR="005D5F8D" w:rsidRPr="00B46CCD">
          <w:rPr>
            <w:rFonts w:ascii="Gill Sans MT" w:hAnsi="Gill Sans MT"/>
            <w:noProof/>
            <w:webHidden/>
            <w:sz w:val="22"/>
            <w:szCs w:val="22"/>
          </w:rPr>
          <w:instrText xml:space="preserve"> PAGEREF _Toc10635694 \h </w:instrText>
        </w:r>
        <w:r w:rsidR="005D5F8D" w:rsidRPr="00B46CCD">
          <w:rPr>
            <w:rFonts w:ascii="Gill Sans MT" w:hAnsi="Gill Sans MT"/>
            <w:noProof/>
            <w:webHidden/>
            <w:sz w:val="22"/>
            <w:szCs w:val="22"/>
          </w:rPr>
        </w:r>
        <w:r w:rsidR="005D5F8D" w:rsidRPr="00B46CCD">
          <w:rPr>
            <w:rFonts w:ascii="Gill Sans MT" w:hAnsi="Gill Sans MT"/>
            <w:noProof/>
            <w:webHidden/>
            <w:sz w:val="22"/>
            <w:szCs w:val="22"/>
          </w:rPr>
          <w:fldChar w:fldCharType="separate"/>
        </w:r>
        <w:r w:rsidR="005D5F8D" w:rsidRPr="00B46CCD">
          <w:rPr>
            <w:rFonts w:ascii="Gill Sans MT" w:hAnsi="Gill Sans MT"/>
            <w:noProof/>
            <w:webHidden/>
            <w:sz w:val="22"/>
            <w:szCs w:val="22"/>
          </w:rPr>
          <w:t>1</w:t>
        </w:r>
        <w:r w:rsidR="008D0FA3">
          <w:rPr>
            <w:rFonts w:ascii="Gill Sans MT" w:hAnsi="Gill Sans MT"/>
            <w:noProof/>
            <w:webHidden/>
            <w:sz w:val="22"/>
            <w:szCs w:val="22"/>
          </w:rPr>
          <w:t>1</w:t>
        </w:r>
        <w:r w:rsidR="005D5F8D" w:rsidRPr="00B46CCD">
          <w:rPr>
            <w:rFonts w:ascii="Gill Sans MT" w:hAnsi="Gill Sans MT"/>
            <w:noProof/>
            <w:webHidden/>
            <w:sz w:val="22"/>
            <w:szCs w:val="22"/>
          </w:rPr>
          <w:fldChar w:fldCharType="end"/>
        </w:r>
      </w:hyperlink>
    </w:p>
    <w:p w14:paraId="057E6D69" w14:textId="17297CB8" w:rsidR="005D5F8D" w:rsidRPr="00B46CCD" w:rsidRDefault="00CF18EC" w:rsidP="005D5F8D">
      <w:pPr>
        <w:pStyle w:val="TOC1"/>
        <w:tabs>
          <w:tab w:val="left" w:pos="600"/>
          <w:tab w:val="right" w:leader="dot" w:pos="8292"/>
        </w:tabs>
        <w:rPr>
          <w:rFonts w:ascii="Gill Sans MT" w:eastAsiaTheme="minorEastAsia" w:hAnsi="Gill Sans MT" w:cstheme="minorBidi"/>
          <w:b w:val="0"/>
          <w:caps/>
          <w:noProof/>
          <w:sz w:val="22"/>
          <w:szCs w:val="22"/>
          <w:lang w:eastAsia="en-GB"/>
        </w:rPr>
      </w:pPr>
      <w:hyperlink w:anchor="_Toc10635695" w:history="1">
        <w:r w:rsidR="005D5F8D" w:rsidRPr="00B46CCD">
          <w:rPr>
            <w:rStyle w:val="Hyperlink"/>
            <w:rFonts w:ascii="Gill Sans MT" w:hAnsi="Gill Sans MT"/>
            <w:noProof/>
            <w:sz w:val="22"/>
            <w:szCs w:val="22"/>
          </w:rPr>
          <w:t>10.</w:t>
        </w:r>
        <w:r w:rsidR="005D5F8D" w:rsidRPr="00B46CCD">
          <w:rPr>
            <w:rFonts w:ascii="Gill Sans MT" w:eastAsiaTheme="minorEastAsia" w:hAnsi="Gill Sans MT" w:cstheme="minorBidi"/>
            <w:b w:val="0"/>
            <w:caps/>
            <w:noProof/>
            <w:sz w:val="22"/>
            <w:szCs w:val="22"/>
            <w:lang w:eastAsia="en-GB"/>
          </w:rPr>
          <w:t xml:space="preserve">   </w:t>
        </w:r>
        <w:r w:rsidR="007E17FA">
          <w:rPr>
            <w:rFonts w:ascii="Gill Sans MT" w:eastAsiaTheme="minorEastAsia" w:hAnsi="Gill Sans MT" w:cstheme="minorBidi"/>
            <w:b w:val="0"/>
            <w:caps/>
            <w:noProof/>
            <w:sz w:val="22"/>
            <w:szCs w:val="22"/>
            <w:lang w:eastAsia="en-GB"/>
          </w:rPr>
          <w:t xml:space="preserve">    </w:t>
        </w:r>
        <w:r w:rsidR="005D5F8D" w:rsidRPr="00B46CCD">
          <w:rPr>
            <w:rStyle w:val="Hyperlink"/>
            <w:rFonts w:ascii="Gill Sans MT" w:hAnsi="Gill Sans MT"/>
            <w:noProof/>
            <w:sz w:val="22"/>
            <w:szCs w:val="22"/>
          </w:rPr>
          <w:t>OCCUPATIONAL HEALTH SURVEILLANCE</w:t>
        </w:r>
        <w:r w:rsidR="007E17FA">
          <w:rPr>
            <w:rFonts w:ascii="Gill Sans MT" w:hAnsi="Gill Sans MT"/>
            <w:noProof/>
            <w:webHidden/>
            <w:sz w:val="22"/>
            <w:szCs w:val="22"/>
          </w:rPr>
          <w:t xml:space="preserve">                                                              </w:t>
        </w:r>
        <w:r w:rsidR="005D5F8D" w:rsidRPr="00B46CCD">
          <w:rPr>
            <w:rFonts w:ascii="Gill Sans MT" w:hAnsi="Gill Sans MT"/>
            <w:noProof/>
            <w:webHidden/>
            <w:sz w:val="22"/>
            <w:szCs w:val="22"/>
          </w:rPr>
          <w:fldChar w:fldCharType="begin"/>
        </w:r>
        <w:r w:rsidR="005D5F8D" w:rsidRPr="00B46CCD">
          <w:rPr>
            <w:rFonts w:ascii="Gill Sans MT" w:hAnsi="Gill Sans MT"/>
            <w:noProof/>
            <w:webHidden/>
            <w:sz w:val="22"/>
            <w:szCs w:val="22"/>
          </w:rPr>
          <w:instrText xml:space="preserve"> PAGEREF _Toc10635695 \h </w:instrText>
        </w:r>
        <w:r w:rsidR="005D5F8D" w:rsidRPr="00B46CCD">
          <w:rPr>
            <w:rFonts w:ascii="Gill Sans MT" w:hAnsi="Gill Sans MT"/>
            <w:noProof/>
            <w:webHidden/>
            <w:sz w:val="22"/>
            <w:szCs w:val="22"/>
          </w:rPr>
        </w:r>
        <w:r w:rsidR="005D5F8D" w:rsidRPr="00B46CCD">
          <w:rPr>
            <w:rFonts w:ascii="Gill Sans MT" w:hAnsi="Gill Sans MT"/>
            <w:noProof/>
            <w:webHidden/>
            <w:sz w:val="22"/>
            <w:szCs w:val="22"/>
          </w:rPr>
          <w:fldChar w:fldCharType="separate"/>
        </w:r>
        <w:r w:rsidR="005D5F8D" w:rsidRPr="00B46CCD">
          <w:rPr>
            <w:rFonts w:ascii="Gill Sans MT" w:hAnsi="Gill Sans MT"/>
            <w:noProof/>
            <w:webHidden/>
            <w:sz w:val="22"/>
            <w:szCs w:val="22"/>
          </w:rPr>
          <w:t>1</w:t>
        </w:r>
        <w:r w:rsidR="008D0FA3">
          <w:rPr>
            <w:rFonts w:ascii="Gill Sans MT" w:hAnsi="Gill Sans MT"/>
            <w:noProof/>
            <w:webHidden/>
            <w:sz w:val="22"/>
            <w:szCs w:val="22"/>
          </w:rPr>
          <w:t>2</w:t>
        </w:r>
        <w:r w:rsidR="005D5F8D" w:rsidRPr="00B46CCD">
          <w:rPr>
            <w:rFonts w:ascii="Gill Sans MT" w:hAnsi="Gill Sans MT"/>
            <w:noProof/>
            <w:webHidden/>
            <w:sz w:val="22"/>
            <w:szCs w:val="22"/>
          </w:rPr>
          <w:fldChar w:fldCharType="end"/>
        </w:r>
      </w:hyperlink>
    </w:p>
    <w:p w14:paraId="5E381941" w14:textId="49538D68" w:rsidR="005D5F8D" w:rsidRDefault="00CF18EC" w:rsidP="005D5F8D">
      <w:pPr>
        <w:pStyle w:val="TOC1"/>
        <w:tabs>
          <w:tab w:val="left" w:pos="600"/>
          <w:tab w:val="right" w:leader="dot" w:pos="8292"/>
        </w:tabs>
        <w:rPr>
          <w:rFonts w:ascii="Gill Sans MT" w:hAnsi="Gill Sans MT"/>
          <w:noProof/>
          <w:sz w:val="22"/>
          <w:szCs w:val="22"/>
        </w:rPr>
      </w:pPr>
      <w:hyperlink w:anchor="_Toc10635696" w:history="1">
        <w:r w:rsidR="005D5F8D" w:rsidRPr="00B46CCD">
          <w:rPr>
            <w:rStyle w:val="Hyperlink"/>
            <w:rFonts w:ascii="Gill Sans MT" w:hAnsi="Gill Sans MT"/>
            <w:noProof/>
            <w:sz w:val="22"/>
            <w:szCs w:val="22"/>
          </w:rPr>
          <w:t>11.</w:t>
        </w:r>
        <w:r w:rsidR="005D5F8D" w:rsidRPr="00B46CCD">
          <w:rPr>
            <w:rFonts w:ascii="Gill Sans MT" w:eastAsiaTheme="minorEastAsia" w:hAnsi="Gill Sans MT" w:cstheme="minorBidi"/>
            <w:b w:val="0"/>
            <w:caps/>
            <w:noProof/>
            <w:sz w:val="22"/>
            <w:szCs w:val="22"/>
            <w:lang w:eastAsia="en-GB"/>
          </w:rPr>
          <w:t xml:space="preserve">   </w:t>
        </w:r>
        <w:r w:rsidR="007E17FA">
          <w:rPr>
            <w:rFonts w:ascii="Gill Sans MT" w:eastAsiaTheme="minorEastAsia" w:hAnsi="Gill Sans MT" w:cstheme="minorBidi"/>
            <w:b w:val="0"/>
            <w:caps/>
            <w:noProof/>
            <w:sz w:val="22"/>
            <w:szCs w:val="22"/>
            <w:lang w:eastAsia="en-GB"/>
          </w:rPr>
          <w:t xml:space="preserve">    </w:t>
        </w:r>
        <w:r w:rsidR="005D5F8D" w:rsidRPr="00B46CCD">
          <w:rPr>
            <w:rStyle w:val="Hyperlink"/>
            <w:rFonts w:ascii="Gill Sans MT" w:hAnsi="Gill Sans MT"/>
            <w:noProof/>
            <w:sz w:val="22"/>
            <w:szCs w:val="22"/>
          </w:rPr>
          <w:t>PROHIBITIONS</w:t>
        </w:r>
        <w:r w:rsidR="007E17FA">
          <w:rPr>
            <w:rFonts w:ascii="Gill Sans MT" w:hAnsi="Gill Sans MT"/>
            <w:noProof/>
            <w:webHidden/>
            <w:sz w:val="22"/>
            <w:szCs w:val="22"/>
          </w:rPr>
          <w:t xml:space="preserve">                                                                                                                 </w:t>
        </w:r>
        <w:r w:rsidR="005D5F8D" w:rsidRPr="00B46CCD">
          <w:rPr>
            <w:rFonts w:ascii="Gill Sans MT" w:hAnsi="Gill Sans MT"/>
            <w:noProof/>
            <w:webHidden/>
            <w:sz w:val="22"/>
            <w:szCs w:val="22"/>
          </w:rPr>
          <w:fldChar w:fldCharType="begin"/>
        </w:r>
        <w:r w:rsidR="005D5F8D" w:rsidRPr="00B46CCD">
          <w:rPr>
            <w:rFonts w:ascii="Gill Sans MT" w:hAnsi="Gill Sans MT"/>
            <w:noProof/>
            <w:webHidden/>
            <w:sz w:val="22"/>
            <w:szCs w:val="22"/>
          </w:rPr>
          <w:instrText xml:space="preserve"> PAGEREF _Toc10635696 \h </w:instrText>
        </w:r>
        <w:r w:rsidR="005D5F8D" w:rsidRPr="00B46CCD">
          <w:rPr>
            <w:rFonts w:ascii="Gill Sans MT" w:hAnsi="Gill Sans MT"/>
            <w:noProof/>
            <w:webHidden/>
            <w:sz w:val="22"/>
            <w:szCs w:val="22"/>
          </w:rPr>
        </w:r>
        <w:r w:rsidR="005D5F8D" w:rsidRPr="00B46CCD">
          <w:rPr>
            <w:rFonts w:ascii="Gill Sans MT" w:hAnsi="Gill Sans MT"/>
            <w:noProof/>
            <w:webHidden/>
            <w:sz w:val="22"/>
            <w:szCs w:val="22"/>
          </w:rPr>
          <w:fldChar w:fldCharType="separate"/>
        </w:r>
        <w:r w:rsidR="005D5F8D" w:rsidRPr="00B46CCD">
          <w:rPr>
            <w:rFonts w:ascii="Gill Sans MT" w:hAnsi="Gill Sans MT"/>
            <w:noProof/>
            <w:webHidden/>
            <w:sz w:val="22"/>
            <w:szCs w:val="22"/>
          </w:rPr>
          <w:t>1</w:t>
        </w:r>
        <w:r w:rsidR="008D0FA3">
          <w:rPr>
            <w:rFonts w:ascii="Gill Sans MT" w:hAnsi="Gill Sans MT"/>
            <w:noProof/>
            <w:webHidden/>
            <w:sz w:val="22"/>
            <w:szCs w:val="22"/>
          </w:rPr>
          <w:t>2</w:t>
        </w:r>
        <w:r w:rsidR="005D5F8D" w:rsidRPr="00B46CCD">
          <w:rPr>
            <w:rFonts w:ascii="Gill Sans MT" w:hAnsi="Gill Sans MT"/>
            <w:noProof/>
            <w:webHidden/>
            <w:sz w:val="22"/>
            <w:szCs w:val="22"/>
          </w:rPr>
          <w:fldChar w:fldCharType="end"/>
        </w:r>
      </w:hyperlink>
    </w:p>
    <w:p w14:paraId="48D44B61" w14:textId="77777777" w:rsidR="008D0FA3" w:rsidRPr="008D0FA3" w:rsidRDefault="008D0FA3" w:rsidP="008D0FA3">
      <w:pPr>
        <w:rPr>
          <w:rFonts w:ascii="Gill Sans MT" w:eastAsiaTheme="minorEastAsia" w:hAnsi="Gill Sans MT"/>
          <w:b/>
          <w:sz w:val="8"/>
          <w:szCs w:val="8"/>
        </w:rPr>
      </w:pPr>
    </w:p>
    <w:p w14:paraId="6DF9C724" w14:textId="0F4BBE7F" w:rsidR="008D0FA3" w:rsidRPr="008D0FA3" w:rsidRDefault="008D0FA3" w:rsidP="008D0FA3">
      <w:pPr>
        <w:rPr>
          <w:rFonts w:ascii="Gill Sans MT" w:eastAsiaTheme="minorEastAsia" w:hAnsi="Gill Sans MT"/>
          <w:b/>
          <w:sz w:val="22"/>
          <w:szCs w:val="22"/>
        </w:rPr>
      </w:pPr>
      <w:r w:rsidRPr="008D0FA3">
        <w:rPr>
          <w:rFonts w:ascii="Gill Sans MT" w:eastAsiaTheme="minorEastAsia" w:hAnsi="Gill Sans MT"/>
          <w:b/>
          <w:sz w:val="22"/>
          <w:szCs w:val="22"/>
        </w:rPr>
        <w:t>12.</w:t>
      </w:r>
      <w:r w:rsidRPr="008D0FA3">
        <w:rPr>
          <w:rFonts w:ascii="Gill Sans MT" w:eastAsiaTheme="minorEastAsia" w:hAnsi="Gill Sans MT"/>
          <w:b/>
          <w:sz w:val="22"/>
          <w:szCs w:val="22"/>
        </w:rPr>
        <w:tab/>
        <w:t>FURTHER INFORMATION</w:t>
      </w:r>
      <w:r w:rsidRPr="008D0FA3">
        <w:rPr>
          <w:rFonts w:ascii="Gill Sans MT" w:eastAsiaTheme="minorEastAsia" w:hAnsi="Gill Sans MT"/>
          <w:b/>
          <w:sz w:val="22"/>
          <w:szCs w:val="22"/>
        </w:rPr>
        <w:tab/>
      </w:r>
      <w:r w:rsidRPr="008D0FA3">
        <w:rPr>
          <w:rFonts w:ascii="Gill Sans MT" w:eastAsiaTheme="minorEastAsia" w:hAnsi="Gill Sans MT"/>
          <w:b/>
          <w:sz w:val="22"/>
          <w:szCs w:val="22"/>
        </w:rPr>
        <w:tab/>
      </w:r>
      <w:r w:rsidRPr="008D0FA3">
        <w:rPr>
          <w:rFonts w:ascii="Gill Sans MT" w:eastAsiaTheme="minorEastAsia" w:hAnsi="Gill Sans MT"/>
          <w:b/>
          <w:sz w:val="22"/>
          <w:szCs w:val="22"/>
        </w:rPr>
        <w:tab/>
      </w:r>
      <w:r w:rsidRPr="008D0FA3">
        <w:rPr>
          <w:rFonts w:ascii="Gill Sans MT" w:eastAsiaTheme="minorEastAsia" w:hAnsi="Gill Sans MT"/>
          <w:b/>
          <w:sz w:val="22"/>
          <w:szCs w:val="22"/>
        </w:rPr>
        <w:tab/>
      </w:r>
      <w:r w:rsidRPr="008D0FA3">
        <w:rPr>
          <w:rFonts w:ascii="Gill Sans MT" w:eastAsiaTheme="minorEastAsia" w:hAnsi="Gill Sans MT"/>
          <w:b/>
          <w:sz w:val="22"/>
          <w:szCs w:val="22"/>
        </w:rPr>
        <w:tab/>
      </w:r>
      <w:r w:rsidRPr="008D0FA3">
        <w:rPr>
          <w:rFonts w:ascii="Gill Sans MT" w:eastAsiaTheme="minorEastAsia" w:hAnsi="Gill Sans MT"/>
          <w:b/>
          <w:sz w:val="22"/>
          <w:szCs w:val="22"/>
        </w:rPr>
        <w:tab/>
      </w:r>
      <w:r w:rsidRPr="008D0FA3">
        <w:rPr>
          <w:rFonts w:ascii="Gill Sans MT" w:eastAsiaTheme="minorEastAsia" w:hAnsi="Gill Sans MT"/>
          <w:b/>
          <w:sz w:val="22"/>
          <w:szCs w:val="22"/>
        </w:rPr>
        <w:tab/>
      </w:r>
      <w:r w:rsidRPr="008D0FA3">
        <w:rPr>
          <w:rFonts w:ascii="Gill Sans MT" w:eastAsiaTheme="minorEastAsia" w:hAnsi="Gill Sans MT"/>
          <w:b/>
          <w:sz w:val="22"/>
          <w:szCs w:val="22"/>
        </w:rPr>
        <w:tab/>
      </w:r>
      <w:r w:rsidRPr="008D0FA3">
        <w:rPr>
          <w:rFonts w:ascii="Gill Sans MT" w:eastAsiaTheme="minorEastAsia" w:hAnsi="Gill Sans MT"/>
          <w:b/>
          <w:sz w:val="22"/>
          <w:szCs w:val="22"/>
        </w:rPr>
        <w:tab/>
        <w:t>13</w:t>
      </w:r>
    </w:p>
    <w:p w14:paraId="292DB0BA" w14:textId="21B12CEB" w:rsidR="005D5F8D" w:rsidRPr="00B46CCD" w:rsidRDefault="00CF18EC" w:rsidP="005D5F8D">
      <w:pPr>
        <w:pStyle w:val="TOC1"/>
        <w:tabs>
          <w:tab w:val="right" w:leader="dot" w:pos="8292"/>
        </w:tabs>
        <w:rPr>
          <w:rFonts w:ascii="Gill Sans MT" w:eastAsiaTheme="minorEastAsia" w:hAnsi="Gill Sans MT" w:cstheme="minorBidi"/>
          <w:b w:val="0"/>
          <w:caps/>
          <w:noProof/>
          <w:sz w:val="22"/>
          <w:szCs w:val="22"/>
          <w:lang w:eastAsia="en-GB"/>
        </w:rPr>
      </w:pPr>
      <w:hyperlink w:anchor="_Toc10635697" w:history="1">
        <w:r w:rsidR="005D5F8D" w:rsidRPr="00B46CCD">
          <w:rPr>
            <w:rStyle w:val="Hyperlink"/>
            <w:rFonts w:ascii="Gill Sans MT" w:hAnsi="Gill Sans MT"/>
            <w:noProof/>
            <w:sz w:val="22"/>
            <w:szCs w:val="22"/>
          </w:rPr>
          <w:t>APPENDIX 1: COSHH RISK ASSESSMENT</w:t>
        </w:r>
        <w:r w:rsidR="007E17FA">
          <w:rPr>
            <w:rFonts w:ascii="Gill Sans MT" w:hAnsi="Gill Sans MT"/>
            <w:noProof/>
            <w:webHidden/>
            <w:sz w:val="22"/>
            <w:szCs w:val="22"/>
          </w:rPr>
          <w:t xml:space="preserve">                                                                               </w:t>
        </w:r>
        <w:r w:rsidR="005D5F8D" w:rsidRPr="00B46CCD">
          <w:rPr>
            <w:rFonts w:ascii="Gill Sans MT" w:hAnsi="Gill Sans MT"/>
            <w:noProof/>
            <w:webHidden/>
            <w:sz w:val="22"/>
            <w:szCs w:val="22"/>
          </w:rPr>
          <w:fldChar w:fldCharType="begin"/>
        </w:r>
        <w:r w:rsidR="005D5F8D" w:rsidRPr="00B46CCD">
          <w:rPr>
            <w:rFonts w:ascii="Gill Sans MT" w:hAnsi="Gill Sans MT"/>
            <w:noProof/>
            <w:webHidden/>
            <w:sz w:val="22"/>
            <w:szCs w:val="22"/>
          </w:rPr>
          <w:instrText xml:space="preserve"> PAGEREF _Toc10635697 \h </w:instrText>
        </w:r>
        <w:r w:rsidR="005D5F8D" w:rsidRPr="00B46CCD">
          <w:rPr>
            <w:rFonts w:ascii="Gill Sans MT" w:hAnsi="Gill Sans MT"/>
            <w:noProof/>
            <w:webHidden/>
            <w:sz w:val="22"/>
            <w:szCs w:val="22"/>
          </w:rPr>
        </w:r>
        <w:r w:rsidR="005D5F8D" w:rsidRPr="00B46CCD">
          <w:rPr>
            <w:rFonts w:ascii="Gill Sans MT" w:hAnsi="Gill Sans MT"/>
            <w:noProof/>
            <w:webHidden/>
            <w:sz w:val="22"/>
            <w:szCs w:val="22"/>
          </w:rPr>
          <w:fldChar w:fldCharType="separate"/>
        </w:r>
        <w:r w:rsidR="005D5F8D" w:rsidRPr="00B46CCD">
          <w:rPr>
            <w:rFonts w:ascii="Gill Sans MT" w:hAnsi="Gill Sans MT"/>
            <w:noProof/>
            <w:webHidden/>
            <w:sz w:val="22"/>
            <w:szCs w:val="22"/>
          </w:rPr>
          <w:t>1</w:t>
        </w:r>
        <w:r w:rsidR="008D0FA3">
          <w:rPr>
            <w:rFonts w:ascii="Gill Sans MT" w:hAnsi="Gill Sans MT"/>
            <w:noProof/>
            <w:webHidden/>
            <w:sz w:val="22"/>
            <w:szCs w:val="22"/>
          </w:rPr>
          <w:t>4</w:t>
        </w:r>
        <w:r w:rsidR="005D5F8D" w:rsidRPr="00B46CCD">
          <w:rPr>
            <w:rFonts w:ascii="Gill Sans MT" w:hAnsi="Gill Sans MT"/>
            <w:noProof/>
            <w:webHidden/>
            <w:sz w:val="22"/>
            <w:szCs w:val="22"/>
          </w:rPr>
          <w:fldChar w:fldCharType="end"/>
        </w:r>
      </w:hyperlink>
    </w:p>
    <w:p w14:paraId="58E18871" w14:textId="311EFF85" w:rsidR="005D5F8D" w:rsidRPr="00B46CCD" w:rsidRDefault="00CF18EC" w:rsidP="005D5F8D">
      <w:pPr>
        <w:pStyle w:val="TOC1"/>
        <w:tabs>
          <w:tab w:val="right" w:leader="dot" w:pos="8292"/>
        </w:tabs>
        <w:rPr>
          <w:rFonts w:ascii="Gill Sans MT" w:eastAsiaTheme="minorEastAsia" w:hAnsi="Gill Sans MT" w:cstheme="minorBidi"/>
          <w:b w:val="0"/>
          <w:caps/>
          <w:noProof/>
          <w:sz w:val="22"/>
          <w:szCs w:val="22"/>
          <w:lang w:eastAsia="en-GB"/>
        </w:rPr>
      </w:pPr>
      <w:hyperlink w:anchor="_Toc10635698" w:history="1">
        <w:r w:rsidR="005D5F8D" w:rsidRPr="00B46CCD">
          <w:rPr>
            <w:rStyle w:val="Hyperlink"/>
            <w:rFonts w:ascii="Gill Sans MT" w:hAnsi="Gill Sans MT"/>
            <w:noProof/>
            <w:sz w:val="22"/>
            <w:szCs w:val="22"/>
          </w:rPr>
          <w:t>APPENDIX 2: COSHH RISK ASSESSMENT GUIDANCE NOTES</w:t>
        </w:r>
        <w:r w:rsidR="007E17FA">
          <w:rPr>
            <w:rFonts w:ascii="Gill Sans MT" w:hAnsi="Gill Sans MT"/>
            <w:noProof/>
            <w:webHidden/>
            <w:sz w:val="22"/>
            <w:szCs w:val="22"/>
          </w:rPr>
          <w:t xml:space="preserve">                                           </w:t>
        </w:r>
        <w:r w:rsidR="005D5F8D" w:rsidRPr="00B46CCD">
          <w:rPr>
            <w:rFonts w:ascii="Gill Sans MT" w:hAnsi="Gill Sans MT"/>
            <w:noProof/>
            <w:webHidden/>
            <w:sz w:val="22"/>
            <w:szCs w:val="22"/>
          </w:rPr>
          <w:fldChar w:fldCharType="begin"/>
        </w:r>
        <w:r w:rsidR="005D5F8D" w:rsidRPr="00B46CCD">
          <w:rPr>
            <w:rFonts w:ascii="Gill Sans MT" w:hAnsi="Gill Sans MT"/>
            <w:noProof/>
            <w:webHidden/>
            <w:sz w:val="22"/>
            <w:szCs w:val="22"/>
          </w:rPr>
          <w:instrText xml:space="preserve"> PAGEREF _Toc10635698 \h </w:instrText>
        </w:r>
        <w:r w:rsidR="005D5F8D" w:rsidRPr="00B46CCD">
          <w:rPr>
            <w:rFonts w:ascii="Gill Sans MT" w:hAnsi="Gill Sans MT"/>
            <w:noProof/>
            <w:webHidden/>
            <w:sz w:val="22"/>
            <w:szCs w:val="22"/>
          </w:rPr>
        </w:r>
        <w:r w:rsidR="005D5F8D" w:rsidRPr="00B46CCD">
          <w:rPr>
            <w:rFonts w:ascii="Gill Sans MT" w:hAnsi="Gill Sans MT"/>
            <w:noProof/>
            <w:webHidden/>
            <w:sz w:val="22"/>
            <w:szCs w:val="22"/>
          </w:rPr>
          <w:fldChar w:fldCharType="separate"/>
        </w:r>
        <w:r w:rsidR="005D5F8D" w:rsidRPr="00B46CCD">
          <w:rPr>
            <w:rFonts w:ascii="Gill Sans MT" w:hAnsi="Gill Sans MT"/>
            <w:noProof/>
            <w:webHidden/>
            <w:sz w:val="22"/>
            <w:szCs w:val="22"/>
          </w:rPr>
          <w:t>1</w:t>
        </w:r>
        <w:r w:rsidR="008D0FA3">
          <w:rPr>
            <w:rFonts w:ascii="Gill Sans MT" w:hAnsi="Gill Sans MT"/>
            <w:noProof/>
            <w:webHidden/>
            <w:sz w:val="22"/>
            <w:szCs w:val="22"/>
          </w:rPr>
          <w:t>5</w:t>
        </w:r>
        <w:r w:rsidR="005D5F8D" w:rsidRPr="00B46CCD">
          <w:rPr>
            <w:rFonts w:ascii="Gill Sans MT" w:hAnsi="Gill Sans MT"/>
            <w:noProof/>
            <w:webHidden/>
            <w:sz w:val="22"/>
            <w:szCs w:val="22"/>
          </w:rPr>
          <w:fldChar w:fldCharType="end"/>
        </w:r>
      </w:hyperlink>
    </w:p>
    <w:p w14:paraId="5F3C2BB8" w14:textId="5696B064" w:rsidR="005D5F8D" w:rsidRPr="00B46CCD" w:rsidRDefault="00CF18EC" w:rsidP="005D5F8D">
      <w:pPr>
        <w:pStyle w:val="TOC1"/>
        <w:tabs>
          <w:tab w:val="right" w:leader="dot" w:pos="8292"/>
        </w:tabs>
        <w:rPr>
          <w:rFonts w:ascii="Gill Sans MT" w:eastAsiaTheme="minorEastAsia" w:hAnsi="Gill Sans MT" w:cstheme="minorBidi"/>
          <w:b w:val="0"/>
          <w:caps/>
          <w:noProof/>
          <w:sz w:val="22"/>
          <w:szCs w:val="22"/>
          <w:lang w:eastAsia="en-GB"/>
        </w:rPr>
      </w:pPr>
      <w:hyperlink w:anchor="_Toc10635699" w:history="1">
        <w:r w:rsidR="005D5F8D" w:rsidRPr="00B46CCD">
          <w:rPr>
            <w:rStyle w:val="Hyperlink"/>
            <w:rFonts w:ascii="Gill Sans MT" w:hAnsi="Gill Sans MT"/>
            <w:noProof/>
            <w:sz w:val="22"/>
            <w:szCs w:val="22"/>
          </w:rPr>
          <w:t>APPENDIX 3: COSHH ASSESSMENT REQUEST QUESTIONNAIRE</w:t>
        </w:r>
        <w:r w:rsidR="007E17FA">
          <w:rPr>
            <w:rFonts w:ascii="Gill Sans MT" w:hAnsi="Gill Sans MT"/>
            <w:noProof/>
            <w:webHidden/>
            <w:sz w:val="22"/>
            <w:szCs w:val="22"/>
          </w:rPr>
          <w:t xml:space="preserve">                                    </w:t>
        </w:r>
        <w:r w:rsidR="008D0FA3">
          <w:rPr>
            <w:rFonts w:ascii="Gill Sans MT" w:hAnsi="Gill Sans MT"/>
            <w:noProof/>
            <w:webHidden/>
            <w:sz w:val="22"/>
            <w:szCs w:val="22"/>
          </w:rPr>
          <w:t>18</w:t>
        </w:r>
      </w:hyperlink>
    </w:p>
    <w:p w14:paraId="012D99ED" w14:textId="79024C32" w:rsidR="005B0C9F" w:rsidRPr="008D0FA3" w:rsidRDefault="001B0492" w:rsidP="008D0FA3">
      <w:pPr>
        <w:tabs>
          <w:tab w:val="left" w:pos="2127"/>
        </w:tabs>
        <w:spacing w:before="120" w:after="120" w:line="360" w:lineRule="auto"/>
        <w:rPr>
          <w:rFonts w:ascii="Gill Sans MT" w:hAnsi="Gill Sans MT"/>
          <w:b/>
          <w:sz w:val="24"/>
          <w:szCs w:val="24"/>
        </w:rPr>
      </w:pPr>
      <w:r w:rsidRPr="000E168D">
        <w:rPr>
          <w:rFonts w:ascii="Gill Sans MT" w:hAnsi="Gill Sans MT"/>
          <w:b/>
          <w:bCs/>
          <w:noProof/>
          <w:sz w:val="22"/>
          <w:szCs w:val="22"/>
        </w:rPr>
        <w:fldChar w:fldCharType="end"/>
      </w:r>
      <w:bookmarkStart w:id="0" w:name="_Toc495312912"/>
      <w:bookmarkStart w:id="1" w:name="_Toc496001236"/>
    </w:p>
    <w:p w14:paraId="343526C1" w14:textId="5859A6FB" w:rsidR="005B0C9F" w:rsidRPr="003A2964" w:rsidRDefault="005B0C9F" w:rsidP="00793C64">
      <w:pPr>
        <w:pStyle w:val="ListParagraph"/>
        <w:numPr>
          <w:ilvl w:val="0"/>
          <w:numId w:val="2"/>
        </w:numPr>
        <w:tabs>
          <w:tab w:val="left" w:pos="1134"/>
        </w:tabs>
        <w:ind w:right="170"/>
        <w:rPr>
          <w:rFonts w:ascii="Gill Sans MT" w:hAnsi="Gill Sans MT"/>
          <w:sz w:val="24"/>
          <w:szCs w:val="24"/>
        </w:rPr>
      </w:pPr>
      <w:r w:rsidRPr="000E168D">
        <w:rPr>
          <w:rFonts w:ascii="Gill Sans MT" w:hAnsi="Gill Sans MT"/>
          <w:b/>
          <w:sz w:val="24"/>
          <w:szCs w:val="24"/>
        </w:rPr>
        <w:lastRenderedPageBreak/>
        <w:t>INTRODUCTION</w:t>
      </w:r>
    </w:p>
    <w:p w14:paraId="3C336B8E" w14:textId="77777777" w:rsidR="003A2964" w:rsidRPr="000E168D" w:rsidRDefault="003A2964" w:rsidP="003A2964">
      <w:pPr>
        <w:pStyle w:val="ListParagraph"/>
        <w:tabs>
          <w:tab w:val="left" w:pos="1134"/>
        </w:tabs>
        <w:ind w:left="360" w:right="170"/>
        <w:rPr>
          <w:rFonts w:ascii="Gill Sans MT" w:hAnsi="Gill Sans MT"/>
          <w:sz w:val="24"/>
          <w:szCs w:val="24"/>
        </w:rPr>
      </w:pPr>
    </w:p>
    <w:p w14:paraId="686A6BF6" w14:textId="77777777" w:rsidR="007E17FA" w:rsidRPr="007E17FA" w:rsidRDefault="007E17FA" w:rsidP="003A2964">
      <w:pPr>
        <w:tabs>
          <w:tab w:val="left" w:pos="1276"/>
        </w:tabs>
        <w:ind w:left="357"/>
        <w:jc w:val="both"/>
        <w:rPr>
          <w:rFonts w:ascii="Gill Sans MT" w:hAnsi="Gill Sans MT"/>
          <w:sz w:val="24"/>
          <w:szCs w:val="24"/>
        </w:rPr>
      </w:pPr>
      <w:r w:rsidRPr="007E17FA">
        <w:rPr>
          <w:rFonts w:ascii="Gill Sans MT" w:hAnsi="Gill Sans MT"/>
          <w:sz w:val="24"/>
          <w:szCs w:val="24"/>
        </w:rPr>
        <w:t xml:space="preserve">The Control of Substances Hazardous to Health (COSHH) standard has been reviewed to ensure the continued compliance with legal requirements under the Health and Safety at Work etc. Act 1974 and particular requirements under the Control of Substances Hazardous to Health Regulations 2002 (as amended).  </w:t>
      </w:r>
    </w:p>
    <w:p w14:paraId="55BCAC02" w14:textId="77777777" w:rsidR="007E17FA" w:rsidRPr="007E17FA" w:rsidRDefault="007E17FA" w:rsidP="003A2964">
      <w:pPr>
        <w:tabs>
          <w:tab w:val="left" w:pos="1276"/>
        </w:tabs>
        <w:ind w:left="357"/>
        <w:jc w:val="both"/>
        <w:rPr>
          <w:rFonts w:ascii="Gill Sans MT" w:hAnsi="Gill Sans MT"/>
          <w:sz w:val="24"/>
          <w:szCs w:val="24"/>
        </w:rPr>
      </w:pPr>
    </w:p>
    <w:p w14:paraId="421FBB4B" w14:textId="77777777" w:rsidR="007E17FA" w:rsidRPr="007E17FA" w:rsidRDefault="007E17FA" w:rsidP="003A2964">
      <w:pPr>
        <w:tabs>
          <w:tab w:val="left" w:pos="1276"/>
        </w:tabs>
        <w:ind w:left="357"/>
        <w:jc w:val="both"/>
        <w:rPr>
          <w:rFonts w:ascii="Gill Sans MT" w:hAnsi="Gill Sans MT"/>
          <w:sz w:val="24"/>
          <w:szCs w:val="24"/>
        </w:rPr>
      </w:pPr>
      <w:r w:rsidRPr="007E17FA">
        <w:rPr>
          <w:rFonts w:ascii="Gill Sans MT" w:hAnsi="Gill Sans MT"/>
          <w:sz w:val="24"/>
          <w:szCs w:val="24"/>
        </w:rPr>
        <w:t>The aim of this standard is to provide guidance to managers and supervisors on how to ensure that any risks associated with substances hazardous to health are fully assessed and controlled.</w:t>
      </w:r>
    </w:p>
    <w:p w14:paraId="5660FBAB" w14:textId="77777777" w:rsidR="007E17FA" w:rsidRPr="007E17FA" w:rsidRDefault="007E17FA" w:rsidP="003A2964">
      <w:pPr>
        <w:tabs>
          <w:tab w:val="left" w:pos="1276"/>
        </w:tabs>
        <w:ind w:left="357"/>
        <w:jc w:val="both"/>
        <w:rPr>
          <w:rFonts w:ascii="Gill Sans MT" w:hAnsi="Gill Sans MT"/>
          <w:sz w:val="24"/>
          <w:szCs w:val="24"/>
        </w:rPr>
      </w:pPr>
    </w:p>
    <w:p w14:paraId="61A3BDA3" w14:textId="77777777" w:rsidR="007E17FA" w:rsidRPr="007E17FA" w:rsidRDefault="007E17FA" w:rsidP="003A2964">
      <w:pPr>
        <w:tabs>
          <w:tab w:val="left" w:pos="1276"/>
        </w:tabs>
        <w:ind w:left="357"/>
        <w:jc w:val="both"/>
        <w:rPr>
          <w:rFonts w:ascii="Gill Sans MT" w:hAnsi="Gill Sans MT"/>
          <w:sz w:val="24"/>
          <w:szCs w:val="24"/>
        </w:rPr>
      </w:pPr>
      <w:r w:rsidRPr="007E17FA">
        <w:rPr>
          <w:rFonts w:ascii="Gill Sans MT" w:hAnsi="Gill Sans MT"/>
          <w:sz w:val="24"/>
          <w:szCs w:val="24"/>
        </w:rPr>
        <w:t>Failure to properly assess substances and their harmful effects can lead to employees and other persons suffering from various health problems such as skin complaints or respiratory illness.</w:t>
      </w:r>
    </w:p>
    <w:p w14:paraId="61AF1358" w14:textId="77777777" w:rsidR="007E17FA" w:rsidRPr="007E17FA" w:rsidRDefault="007E17FA" w:rsidP="003A2964">
      <w:pPr>
        <w:tabs>
          <w:tab w:val="left" w:pos="1276"/>
        </w:tabs>
        <w:ind w:left="357"/>
        <w:jc w:val="both"/>
        <w:rPr>
          <w:rFonts w:ascii="Gill Sans MT" w:hAnsi="Gill Sans MT"/>
          <w:sz w:val="24"/>
          <w:szCs w:val="24"/>
        </w:rPr>
      </w:pPr>
    </w:p>
    <w:p w14:paraId="1485FDD9" w14:textId="77777777" w:rsidR="007E17FA" w:rsidRPr="007E17FA" w:rsidRDefault="007E17FA" w:rsidP="003A2964">
      <w:pPr>
        <w:tabs>
          <w:tab w:val="left" w:pos="1276"/>
        </w:tabs>
        <w:ind w:left="357"/>
        <w:jc w:val="both"/>
        <w:rPr>
          <w:rFonts w:ascii="Gill Sans MT" w:hAnsi="Gill Sans MT"/>
          <w:sz w:val="24"/>
          <w:szCs w:val="24"/>
        </w:rPr>
      </w:pPr>
      <w:r w:rsidRPr="007E17FA">
        <w:rPr>
          <w:rFonts w:ascii="Gill Sans MT" w:hAnsi="Gill Sans MT"/>
          <w:sz w:val="24"/>
          <w:szCs w:val="24"/>
        </w:rPr>
        <w:t xml:space="preserve">COSHH 2002 is the principal legislation dealing with hazardous substances, but other important regulations and codes of practice related to COSHH includes: </w:t>
      </w:r>
    </w:p>
    <w:p w14:paraId="7368305E" w14:textId="77777777" w:rsidR="007E17FA" w:rsidRPr="007E17FA" w:rsidRDefault="007E17FA" w:rsidP="003A2964">
      <w:pPr>
        <w:tabs>
          <w:tab w:val="left" w:pos="1276"/>
        </w:tabs>
        <w:ind w:left="357"/>
        <w:jc w:val="both"/>
        <w:rPr>
          <w:rFonts w:ascii="Gill Sans MT" w:hAnsi="Gill Sans MT"/>
          <w:sz w:val="24"/>
          <w:szCs w:val="24"/>
        </w:rPr>
      </w:pPr>
    </w:p>
    <w:p w14:paraId="2F1B977B" w14:textId="77777777" w:rsidR="003A2964" w:rsidRPr="003A2964" w:rsidRDefault="00CF18EC" w:rsidP="00793C64">
      <w:pPr>
        <w:pStyle w:val="ListParagraph"/>
        <w:numPr>
          <w:ilvl w:val="0"/>
          <w:numId w:val="3"/>
        </w:numPr>
        <w:tabs>
          <w:tab w:val="left" w:pos="1276"/>
        </w:tabs>
        <w:jc w:val="both"/>
        <w:rPr>
          <w:rStyle w:val="Hyperlink"/>
          <w:rFonts w:ascii="Gill Sans MT" w:hAnsi="Gill Sans MT"/>
          <w:color w:val="auto"/>
          <w:sz w:val="24"/>
          <w:szCs w:val="24"/>
          <w:u w:val="none"/>
        </w:rPr>
      </w:pPr>
      <w:hyperlink r:id="rId10" w:history="1">
        <w:r w:rsidR="003A2964" w:rsidRPr="003A2964">
          <w:rPr>
            <w:rStyle w:val="Hyperlink"/>
            <w:rFonts w:ascii="Gill Sans MT" w:hAnsi="Gill Sans MT"/>
            <w:sz w:val="24"/>
            <w:szCs w:val="24"/>
          </w:rPr>
          <w:t>COSHH Approved Code of Practice L5</w:t>
        </w:r>
      </w:hyperlink>
    </w:p>
    <w:p w14:paraId="4D682B00" w14:textId="0AA8DD6B" w:rsidR="007E17FA" w:rsidRPr="003A2964" w:rsidRDefault="00CF18EC" w:rsidP="00793C64">
      <w:pPr>
        <w:pStyle w:val="ListParagraph"/>
        <w:numPr>
          <w:ilvl w:val="0"/>
          <w:numId w:val="3"/>
        </w:numPr>
        <w:tabs>
          <w:tab w:val="left" w:pos="1276"/>
        </w:tabs>
        <w:jc w:val="both"/>
        <w:rPr>
          <w:rFonts w:ascii="Gill Sans MT" w:hAnsi="Gill Sans MT"/>
          <w:sz w:val="24"/>
          <w:szCs w:val="24"/>
        </w:rPr>
      </w:pPr>
      <w:hyperlink r:id="rId11" w:history="1">
        <w:r w:rsidR="003A2964" w:rsidRPr="00BC0CDE">
          <w:rPr>
            <w:rStyle w:val="Hyperlink"/>
            <w:rFonts w:ascii="Gill Sans MT" w:hAnsi="Gill Sans MT"/>
            <w:sz w:val="24"/>
            <w:szCs w:val="24"/>
          </w:rPr>
          <w:t>COSHH Essentials</w:t>
        </w:r>
      </w:hyperlink>
      <w:r w:rsidR="007E17FA" w:rsidRPr="003A2964">
        <w:rPr>
          <w:rFonts w:ascii="Gill Sans MT" w:hAnsi="Gill Sans MT"/>
          <w:sz w:val="24"/>
          <w:szCs w:val="24"/>
        </w:rPr>
        <w:t xml:space="preserve"> </w:t>
      </w:r>
    </w:p>
    <w:p w14:paraId="27ECA004" w14:textId="77777777" w:rsidR="003A2964" w:rsidRPr="003A2964" w:rsidRDefault="00CF18EC" w:rsidP="00793C64">
      <w:pPr>
        <w:pStyle w:val="ListParagraph"/>
        <w:numPr>
          <w:ilvl w:val="0"/>
          <w:numId w:val="3"/>
        </w:numPr>
        <w:tabs>
          <w:tab w:val="left" w:pos="1276"/>
        </w:tabs>
        <w:jc w:val="both"/>
        <w:rPr>
          <w:rStyle w:val="Hyperlink"/>
          <w:rFonts w:ascii="Gill Sans MT" w:hAnsi="Gill Sans MT"/>
          <w:color w:val="auto"/>
          <w:sz w:val="24"/>
          <w:szCs w:val="24"/>
          <w:u w:val="none"/>
        </w:rPr>
      </w:pPr>
      <w:hyperlink r:id="rId12" w:history="1">
        <w:r w:rsidR="003A2964" w:rsidRPr="003A2964">
          <w:rPr>
            <w:rStyle w:val="Hyperlink"/>
            <w:rFonts w:ascii="Gill Sans MT" w:hAnsi="Gill Sans MT"/>
            <w:sz w:val="24"/>
            <w:szCs w:val="24"/>
          </w:rPr>
          <w:t xml:space="preserve">CLP Regulations </w:t>
        </w:r>
      </w:hyperlink>
    </w:p>
    <w:p w14:paraId="1BD85C75" w14:textId="433E2F90" w:rsidR="003A2964" w:rsidRPr="003A2964" w:rsidRDefault="00CF18EC" w:rsidP="00793C64">
      <w:pPr>
        <w:pStyle w:val="ListParagraph"/>
        <w:numPr>
          <w:ilvl w:val="0"/>
          <w:numId w:val="3"/>
        </w:numPr>
        <w:tabs>
          <w:tab w:val="left" w:pos="1276"/>
        </w:tabs>
        <w:jc w:val="both"/>
        <w:rPr>
          <w:rStyle w:val="Hyperlink"/>
          <w:rFonts w:ascii="Gill Sans MT" w:hAnsi="Gill Sans MT"/>
          <w:color w:val="auto"/>
          <w:sz w:val="24"/>
          <w:szCs w:val="24"/>
          <w:u w:val="none"/>
        </w:rPr>
      </w:pPr>
      <w:hyperlink r:id="rId13" w:history="1">
        <w:r w:rsidR="003A2964" w:rsidRPr="003A2964">
          <w:rPr>
            <w:rStyle w:val="Hyperlink"/>
            <w:rFonts w:ascii="Gill Sans MT" w:hAnsi="Gill Sans MT"/>
            <w:sz w:val="24"/>
            <w:szCs w:val="24"/>
          </w:rPr>
          <w:t>REACH Regulations</w:t>
        </w:r>
        <w:r w:rsidR="003A2964">
          <w:rPr>
            <w:rStyle w:val="Hyperlink"/>
            <w:rFonts w:ascii="Gill Sans MT" w:hAnsi="Gill Sans MT"/>
            <w:sz w:val="24"/>
            <w:szCs w:val="24"/>
          </w:rPr>
          <w:t xml:space="preserve"> </w:t>
        </w:r>
        <w:r w:rsidR="003A2964" w:rsidRPr="003A2964">
          <w:rPr>
            <w:rStyle w:val="Hyperlink"/>
            <w:rFonts w:ascii="Gill Sans MT" w:hAnsi="Gill Sans MT"/>
            <w:sz w:val="24"/>
            <w:szCs w:val="24"/>
          </w:rPr>
          <w:t xml:space="preserve"> </w:t>
        </w:r>
      </w:hyperlink>
    </w:p>
    <w:p w14:paraId="7B517F93" w14:textId="68549929" w:rsidR="007E17FA" w:rsidRPr="003A2964" w:rsidRDefault="00CF18EC" w:rsidP="00793C64">
      <w:pPr>
        <w:pStyle w:val="ListParagraph"/>
        <w:numPr>
          <w:ilvl w:val="0"/>
          <w:numId w:val="3"/>
        </w:numPr>
        <w:tabs>
          <w:tab w:val="left" w:pos="1276"/>
        </w:tabs>
        <w:jc w:val="both"/>
        <w:rPr>
          <w:rStyle w:val="Hyperlink"/>
          <w:rFonts w:ascii="Gill Sans MT" w:hAnsi="Gill Sans MT"/>
          <w:color w:val="auto"/>
          <w:sz w:val="24"/>
          <w:szCs w:val="24"/>
          <w:u w:val="none"/>
        </w:rPr>
      </w:pPr>
      <w:hyperlink r:id="rId14" w:history="1">
        <w:r w:rsidR="003A2964" w:rsidRPr="003A2964">
          <w:rPr>
            <w:rStyle w:val="Hyperlink"/>
            <w:rFonts w:ascii="Gill Sans MT" w:hAnsi="Gill Sans MT"/>
            <w:sz w:val="24"/>
            <w:szCs w:val="24"/>
          </w:rPr>
          <w:t xml:space="preserve">EH40 Workplace Exposure Limits </w:t>
        </w:r>
      </w:hyperlink>
    </w:p>
    <w:p w14:paraId="61443B29" w14:textId="77777777" w:rsidR="003A2964" w:rsidRPr="003A2964" w:rsidRDefault="003A2964" w:rsidP="003A2964">
      <w:pPr>
        <w:pStyle w:val="ListParagraph"/>
        <w:tabs>
          <w:tab w:val="left" w:pos="1276"/>
        </w:tabs>
        <w:ind w:left="1077"/>
        <w:jc w:val="both"/>
        <w:rPr>
          <w:rFonts w:ascii="Gill Sans MT" w:hAnsi="Gill Sans MT"/>
          <w:sz w:val="24"/>
          <w:szCs w:val="24"/>
        </w:rPr>
      </w:pPr>
    </w:p>
    <w:p w14:paraId="65AF6A38" w14:textId="009829B6" w:rsidR="000E168D" w:rsidRDefault="007E17FA" w:rsidP="003A2964">
      <w:pPr>
        <w:tabs>
          <w:tab w:val="left" w:pos="1276"/>
        </w:tabs>
        <w:ind w:left="357"/>
        <w:jc w:val="both"/>
        <w:rPr>
          <w:rFonts w:ascii="Gill Sans MT" w:hAnsi="Gill Sans MT"/>
          <w:sz w:val="24"/>
          <w:szCs w:val="24"/>
        </w:rPr>
      </w:pPr>
      <w:r w:rsidRPr="007E17FA">
        <w:rPr>
          <w:rFonts w:ascii="Gill Sans MT" w:hAnsi="Gill Sans MT"/>
          <w:sz w:val="24"/>
          <w:szCs w:val="24"/>
        </w:rPr>
        <w:t xml:space="preserve">Using chemicals or other hazardous substances at work can put employees and other persons affected at risk.  Managers must therefore ensure that suitable and sufficient risk assessments are in place for the use of chemicals/ substances and that exposure is either prevented or, where this is not reasonably practicable, controlled.  </w:t>
      </w:r>
    </w:p>
    <w:p w14:paraId="366FFCBA" w14:textId="77777777" w:rsidR="003A2964" w:rsidRPr="000E168D" w:rsidRDefault="003A2964" w:rsidP="003A2964">
      <w:pPr>
        <w:tabs>
          <w:tab w:val="left" w:pos="1276"/>
        </w:tabs>
        <w:ind w:left="357"/>
        <w:jc w:val="both"/>
        <w:rPr>
          <w:rFonts w:ascii="Gill Sans MT" w:hAnsi="Gill Sans MT"/>
          <w:sz w:val="24"/>
          <w:szCs w:val="24"/>
        </w:rPr>
      </w:pPr>
    </w:p>
    <w:p w14:paraId="21AD2FBE" w14:textId="77777777" w:rsidR="003A2964" w:rsidRDefault="00751031" w:rsidP="00793C64">
      <w:pPr>
        <w:pStyle w:val="ListParagraph"/>
        <w:numPr>
          <w:ilvl w:val="0"/>
          <w:numId w:val="2"/>
        </w:numPr>
        <w:tabs>
          <w:tab w:val="left" w:pos="1276"/>
        </w:tabs>
        <w:ind w:right="284"/>
        <w:jc w:val="both"/>
        <w:rPr>
          <w:rFonts w:ascii="Gill Sans MT" w:hAnsi="Gill Sans MT"/>
          <w:b/>
          <w:sz w:val="24"/>
          <w:szCs w:val="24"/>
        </w:rPr>
      </w:pPr>
      <w:r w:rsidRPr="003A2964">
        <w:rPr>
          <w:rFonts w:ascii="Gill Sans MT" w:hAnsi="Gill Sans MT"/>
          <w:b/>
          <w:sz w:val="24"/>
          <w:szCs w:val="24"/>
        </w:rPr>
        <w:t>DEFINITION OF PERSONAL PROTECTIVE EQUIPMENT (PPE)</w:t>
      </w:r>
    </w:p>
    <w:p w14:paraId="5C98FA7D" w14:textId="0C0D53CF" w:rsidR="001B3E5E" w:rsidRPr="003A2964" w:rsidRDefault="00751031" w:rsidP="003A2964">
      <w:pPr>
        <w:pStyle w:val="ListParagraph"/>
        <w:tabs>
          <w:tab w:val="left" w:pos="1276"/>
        </w:tabs>
        <w:ind w:left="360" w:right="284"/>
        <w:jc w:val="both"/>
        <w:rPr>
          <w:rFonts w:ascii="Gill Sans MT" w:hAnsi="Gill Sans MT"/>
          <w:b/>
          <w:sz w:val="24"/>
          <w:szCs w:val="24"/>
        </w:rPr>
      </w:pPr>
      <w:r w:rsidRPr="003A2964">
        <w:rPr>
          <w:rFonts w:ascii="Gill Sans MT" w:hAnsi="Gill Sans MT"/>
          <w:b/>
          <w:sz w:val="24"/>
          <w:szCs w:val="24"/>
        </w:rPr>
        <w:t xml:space="preserve">  </w:t>
      </w:r>
    </w:p>
    <w:p w14:paraId="614B5DDE" w14:textId="5BC2DAEB" w:rsidR="003A2964" w:rsidRPr="0082349D" w:rsidRDefault="003A2964" w:rsidP="003A2964">
      <w:pPr>
        <w:pStyle w:val="Heading2"/>
        <w:rPr>
          <w:rFonts w:ascii="Gill Sans MT" w:hAnsi="Gill Sans MT"/>
          <w:b/>
          <w:color w:val="auto"/>
          <w:sz w:val="24"/>
          <w:szCs w:val="24"/>
        </w:rPr>
      </w:pPr>
      <w:bookmarkStart w:id="2" w:name="_Toc10635675"/>
      <w:r w:rsidRPr="00AA74F0">
        <w:rPr>
          <w:rFonts w:ascii="Gill Sans MT" w:hAnsi="Gill Sans MT"/>
          <w:b/>
          <w:color w:val="auto"/>
          <w:sz w:val="24"/>
          <w:szCs w:val="24"/>
        </w:rPr>
        <w:t xml:space="preserve">2.1 </w:t>
      </w:r>
      <w:bookmarkEnd w:id="2"/>
      <w:r w:rsidR="00802190">
        <w:rPr>
          <w:rFonts w:ascii="Gill Sans MT" w:hAnsi="Gill Sans MT"/>
          <w:b/>
          <w:color w:val="auto"/>
          <w:sz w:val="24"/>
          <w:szCs w:val="24"/>
        </w:rPr>
        <w:t>Development</w:t>
      </w:r>
      <w:r w:rsidR="00AA74F0" w:rsidRPr="0082349D">
        <w:rPr>
          <w:rFonts w:ascii="Gill Sans MT" w:hAnsi="Gill Sans MT"/>
          <w:b/>
          <w:color w:val="auto"/>
          <w:sz w:val="24"/>
          <w:szCs w:val="24"/>
        </w:rPr>
        <w:t xml:space="preserve"> Managers</w:t>
      </w:r>
    </w:p>
    <w:p w14:paraId="235D03AA" w14:textId="77777777" w:rsidR="003A2964" w:rsidRPr="0082349D" w:rsidRDefault="003A2964" w:rsidP="003A2964">
      <w:pPr>
        <w:ind w:left="720"/>
        <w:jc w:val="both"/>
        <w:rPr>
          <w:rFonts w:ascii="Gill Sans MT" w:hAnsi="Gill Sans MT"/>
          <w:sz w:val="24"/>
          <w:szCs w:val="24"/>
        </w:rPr>
      </w:pPr>
    </w:p>
    <w:p w14:paraId="42624775" w14:textId="7D623662" w:rsidR="003A2964" w:rsidRPr="003A2964" w:rsidRDefault="00802190" w:rsidP="003A2964">
      <w:pPr>
        <w:ind w:left="357"/>
        <w:jc w:val="both"/>
        <w:rPr>
          <w:rFonts w:ascii="Gill Sans MT" w:hAnsi="Gill Sans MT"/>
          <w:sz w:val="24"/>
          <w:szCs w:val="24"/>
        </w:rPr>
      </w:pPr>
      <w:r>
        <w:rPr>
          <w:rFonts w:ascii="Gill Sans MT" w:hAnsi="Gill Sans MT"/>
          <w:sz w:val="24"/>
          <w:szCs w:val="24"/>
        </w:rPr>
        <w:t>Development</w:t>
      </w:r>
      <w:r w:rsidR="00AA74F0" w:rsidRPr="0082349D">
        <w:rPr>
          <w:rFonts w:ascii="Gill Sans MT" w:hAnsi="Gill Sans MT"/>
          <w:sz w:val="24"/>
          <w:szCs w:val="24"/>
        </w:rPr>
        <w:t xml:space="preserve"> Managers</w:t>
      </w:r>
      <w:r w:rsidR="003A2964" w:rsidRPr="0082349D">
        <w:rPr>
          <w:rFonts w:ascii="Gill Sans MT" w:hAnsi="Gill Sans MT"/>
          <w:sz w:val="24"/>
          <w:szCs w:val="24"/>
        </w:rPr>
        <w:t xml:space="preserve"> </w:t>
      </w:r>
      <w:r w:rsidR="003A2964" w:rsidRPr="003A2964">
        <w:rPr>
          <w:rFonts w:ascii="Gill Sans MT" w:hAnsi="Gill Sans MT"/>
          <w:sz w:val="24"/>
          <w:szCs w:val="24"/>
        </w:rPr>
        <w:t>will ensure that adequate resources and appropriate systems are in place within their Services in order to control any substances hazardous to health in the workplace, as far as reasonably practicable.</w:t>
      </w:r>
    </w:p>
    <w:p w14:paraId="4B36B22D" w14:textId="77777777" w:rsidR="003A2964" w:rsidRDefault="003A2964" w:rsidP="003A2964">
      <w:pPr>
        <w:pStyle w:val="Heading2"/>
        <w:rPr>
          <w:rFonts w:ascii="Gill Sans MT" w:eastAsia="Times New Roman" w:hAnsi="Gill Sans MT" w:cs="Times New Roman"/>
          <w:color w:val="auto"/>
          <w:sz w:val="24"/>
          <w:szCs w:val="24"/>
        </w:rPr>
      </w:pPr>
      <w:bookmarkStart w:id="3" w:name="_Toc412730374"/>
      <w:bookmarkStart w:id="4" w:name="_Toc412792290"/>
      <w:bookmarkStart w:id="5" w:name="_Toc10635676"/>
    </w:p>
    <w:p w14:paraId="1BF43549" w14:textId="45ED0331" w:rsidR="003A2964" w:rsidRPr="00AA74F0" w:rsidRDefault="003A2964" w:rsidP="003A2964">
      <w:pPr>
        <w:pStyle w:val="Heading2"/>
        <w:rPr>
          <w:rFonts w:ascii="Gill Sans MT" w:hAnsi="Gill Sans MT"/>
          <w:b/>
          <w:color w:val="auto"/>
          <w:sz w:val="24"/>
          <w:szCs w:val="24"/>
        </w:rPr>
      </w:pPr>
      <w:r w:rsidRPr="00AA74F0">
        <w:rPr>
          <w:rFonts w:ascii="Gill Sans MT" w:hAnsi="Gill Sans MT"/>
          <w:b/>
          <w:color w:val="auto"/>
          <w:sz w:val="24"/>
          <w:szCs w:val="24"/>
        </w:rPr>
        <w:t xml:space="preserve">2.2 </w:t>
      </w:r>
      <w:bookmarkEnd w:id="3"/>
      <w:bookmarkEnd w:id="4"/>
      <w:r w:rsidR="00802190">
        <w:rPr>
          <w:rFonts w:ascii="Gill Sans MT" w:hAnsi="Gill Sans MT"/>
          <w:b/>
          <w:color w:val="auto"/>
          <w:sz w:val="24"/>
          <w:szCs w:val="24"/>
        </w:rPr>
        <w:t>Co-ordinators</w:t>
      </w:r>
      <w:r w:rsidRPr="00AA74F0">
        <w:rPr>
          <w:rFonts w:ascii="Gill Sans MT" w:hAnsi="Gill Sans MT"/>
          <w:b/>
          <w:color w:val="auto"/>
          <w:sz w:val="24"/>
          <w:szCs w:val="24"/>
        </w:rPr>
        <w:t xml:space="preserve"> and Supervisors</w:t>
      </w:r>
      <w:bookmarkEnd w:id="5"/>
      <w:r w:rsidRPr="00AA74F0">
        <w:rPr>
          <w:rFonts w:ascii="Gill Sans MT" w:hAnsi="Gill Sans MT"/>
          <w:b/>
          <w:color w:val="auto"/>
          <w:sz w:val="24"/>
          <w:szCs w:val="24"/>
        </w:rPr>
        <w:t xml:space="preserve"> </w:t>
      </w:r>
    </w:p>
    <w:p w14:paraId="02ACE97F" w14:textId="77777777" w:rsidR="003A2964" w:rsidRPr="003A2964" w:rsidRDefault="003A2964" w:rsidP="003A2964">
      <w:pPr>
        <w:ind w:left="720"/>
        <w:jc w:val="both"/>
        <w:rPr>
          <w:rFonts w:ascii="Gill Sans MT" w:hAnsi="Gill Sans MT"/>
          <w:sz w:val="24"/>
          <w:szCs w:val="24"/>
        </w:rPr>
      </w:pPr>
    </w:p>
    <w:p w14:paraId="3E86548D" w14:textId="7AEC362C" w:rsidR="003A2964" w:rsidRPr="003A2964" w:rsidRDefault="00802190" w:rsidP="003A2964">
      <w:pPr>
        <w:ind w:left="357" w:right="-45"/>
        <w:jc w:val="both"/>
        <w:rPr>
          <w:rFonts w:ascii="Gill Sans MT" w:hAnsi="Gill Sans MT"/>
          <w:sz w:val="24"/>
          <w:szCs w:val="24"/>
        </w:rPr>
      </w:pPr>
      <w:r>
        <w:rPr>
          <w:rFonts w:ascii="Gill Sans MT" w:hAnsi="Gill Sans MT"/>
          <w:sz w:val="24"/>
          <w:szCs w:val="24"/>
        </w:rPr>
        <w:t xml:space="preserve">Co-ordinators and </w:t>
      </w:r>
      <w:r w:rsidR="003A2964" w:rsidRPr="003A2964">
        <w:rPr>
          <w:rFonts w:ascii="Gill Sans MT" w:hAnsi="Gill Sans MT"/>
          <w:sz w:val="24"/>
          <w:szCs w:val="24"/>
        </w:rPr>
        <w:t xml:space="preserve">supervisors should ensure that work activities have been properly risk assessed, with suitable and sufficient control measures put in place to reduce any identified risks to employees who are exposed to substances hazardous to health in the workplace. </w:t>
      </w:r>
    </w:p>
    <w:p w14:paraId="42666D88" w14:textId="77777777" w:rsidR="003A2964" w:rsidRPr="003A2964" w:rsidRDefault="003A2964" w:rsidP="003A2964">
      <w:pPr>
        <w:ind w:left="357" w:right="-45" w:firstLine="11"/>
        <w:jc w:val="both"/>
        <w:rPr>
          <w:rFonts w:ascii="Gill Sans MT" w:hAnsi="Gill Sans MT"/>
          <w:sz w:val="24"/>
          <w:szCs w:val="24"/>
        </w:rPr>
      </w:pPr>
    </w:p>
    <w:p w14:paraId="6E84CFBF" w14:textId="77777777" w:rsidR="003A2964" w:rsidRDefault="003A2964" w:rsidP="003A2964">
      <w:pPr>
        <w:ind w:left="357" w:right="-45"/>
        <w:jc w:val="both"/>
        <w:rPr>
          <w:rFonts w:ascii="Gill Sans MT" w:hAnsi="Gill Sans MT"/>
          <w:sz w:val="24"/>
          <w:szCs w:val="24"/>
        </w:rPr>
      </w:pPr>
      <w:r w:rsidRPr="003A2964">
        <w:rPr>
          <w:rFonts w:ascii="Gill Sans MT" w:hAnsi="Gill Sans MT"/>
          <w:sz w:val="24"/>
          <w:szCs w:val="24"/>
        </w:rPr>
        <w:t>Controls which managers/supervisors have a responsibility to ensure are in place include:</w:t>
      </w:r>
    </w:p>
    <w:p w14:paraId="61275A79" w14:textId="77777777" w:rsidR="00256FA5" w:rsidRPr="003A2964" w:rsidRDefault="00256FA5" w:rsidP="003A2964">
      <w:pPr>
        <w:ind w:left="357" w:right="-45"/>
        <w:jc w:val="both"/>
        <w:rPr>
          <w:rFonts w:ascii="Gill Sans MT" w:hAnsi="Gill Sans MT"/>
          <w:sz w:val="24"/>
          <w:szCs w:val="24"/>
        </w:rPr>
      </w:pPr>
    </w:p>
    <w:p w14:paraId="7822CE51" w14:textId="77777777" w:rsidR="003A2964" w:rsidRPr="003A2964" w:rsidRDefault="003A2964" w:rsidP="00793C64">
      <w:pPr>
        <w:pStyle w:val="ListParagraph"/>
        <w:numPr>
          <w:ilvl w:val="0"/>
          <w:numId w:val="5"/>
        </w:numPr>
        <w:ind w:right="-45"/>
        <w:jc w:val="both"/>
        <w:rPr>
          <w:rFonts w:ascii="Gill Sans MT" w:hAnsi="Gill Sans MT"/>
          <w:b/>
          <w:sz w:val="24"/>
          <w:szCs w:val="24"/>
        </w:rPr>
      </w:pPr>
      <w:r w:rsidRPr="003A2964">
        <w:rPr>
          <w:rFonts w:ascii="Gill Sans MT" w:hAnsi="Gill Sans MT"/>
          <w:sz w:val="24"/>
          <w:szCs w:val="24"/>
        </w:rPr>
        <w:t>Nominating and training individuals to carry out COSHH risk assessments.</w:t>
      </w:r>
    </w:p>
    <w:p w14:paraId="6A51E40C" w14:textId="77777777" w:rsidR="003A2964" w:rsidRPr="003A2964" w:rsidRDefault="003A2964" w:rsidP="00793C64">
      <w:pPr>
        <w:pStyle w:val="ListParagraph"/>
        <w:numPr>
          <w:ilvl w:val="0"/>
          <w:numId w:val="5"/>
        </w:numPr>
        <w:ind w:right="-45"/>
        <w:jc w:val="both"/>
        <w:rPr>
          <w:rFonts w:ascii="Gill Sans MT" w:hAnsi="Gill Sans MT"/>
          <w:b/>
          <w:sz w:val="24"/>
          <w:szCs w:val="24"/>
        </w:rPr>
      </w:pPr>
      <w:r w:rsidRPr="003A2964">
        <w:rPr>
          <w:rFonts w:ascii="Gill Sans MT" w:hAnsi="Gill Sans MT"/>
          <w:sz w:val="24"/>
          <w:szCs w:val="24"/>
        </w:rPr>
        <w:t xml:space="preserve">Keeping an updated inventory of all hazardous substances within the workplace. </w:t>
      </w:r>
    </w:p>
    <w:p w14:paraId="62A68C7B" w14:textId="77777777" w:rsidR="003A2964" w:rsidRPr="003A2964" w:rsidRDefault="003A2964" w:rsidP="00793C64">
      <w:pPr>
        <w:pStyle w:val="ListParagraph"/>
        <w:numPr>
          <w:ilvl w:val="0"/>
          <w:numId w:val="5"/>
        </w:numPr>
        <w:ind w:right="-45"/>
        <w:jc w:val="both"/>
        <w:rPr>
          <w:rFonts w:ascii="Gill Sans MT" w:hAnsi="Gill Sans MT"/>
          <w:b/>
          <w:sz w:val="24"/>
          <w:szCs w:val="24"/>
        </w:rPr>
      </w:pPr>
      <w:r w:rsidRPr="003A2964">
        <w:rPr>
          <w:rFonts w:ascii="Gill Sans MT" w:hAnsi="Gill Sans MT"/>
          <w:sz w:val="24"/>
          <w:szCs w:val="24"/>
        </w:rPr>
        <w:t>Putting in place control measures to minimise the risk of exposure to hazardous substances e.g. eliminate the use of a harmful product or substance for a safer alternative.</w:t>
      </w:r>
      <w:r w:rsidRPr="003A2964">
        <w:rPr>
          <w:rFonts w:ascii="Gill Sans MT" w:hAnsi="Gill Sans MT"/>
          <w:b/>
          <w:sz w:val="24"/>
          <w:szCs w:val="24"/>
        </w:rPr>
        <w:t xml:space="preserve"> </w:t>
      </w:r>
    </w:p>
    <w:p w14:paraId="2A6828A5" w14:textId="77777777" w:rsidR="003A2964" w:rsidRPr="003A2964" w:rsidRDefault="003A2964" w:rsidP="00793C64">
      <w:pPr>
        <w:pStyle w:val="ListParagraph"/>
        <w:numPr>
          <w:ilvl w:val="0"/>
          <w:numId w:val="5"/>
        </w:numPr>
        <w:ind w:right="-45"/>
        <w:jc w:val="both"/>
        <w:rPr>
          <w:rFonts w:ascii="Gill Sans MT" w:hAnsi="Gill Sans MT"/>
          <w:b/>
          <w:sz w:val="24"/>
          <w:szCs w:val="24"/>
        </w:rPr>
      </w:pPr>
      <w:r w:rsidRPr="003A2964">
        <w:rPr>
          <w:rFonts w:ascii="Gill Sans MT" w:hAnsi="Gill Sans MT"/>
          <w:sz w:val="24"/>
          <w:szCs w:val="24"/>
        </w:rPr>
        <w:lastRenderedPageBreak/>
        <w:t>Providing suitable training and instruction to employees about the risks of any hazardous substance in the workplace.</w:t>
      </w:r>
    </w:p>
    <w:p w14:paraId="78EC133C" w14:textId="77777777" w:rsidR="003A2964" w:rsidRPr="003A2964" w:rsidRDefault="003A2964" w:rsidP="00793C64">
      <w:pPr>
        <w:pStyle w:val="ListParagraph"/>
        <w:numPr>
          <w:ilvl w:val="0"/>
          <w:numId w:val="5"/>
        </w:numPr>
        <w:ind w:right="-45"/>
        <w:jc w:val="both"/>
        <w:rPr>
          <w:rFonts w:ascii="Gill Sans MT" w:hAnsi="Gill Sans MT"/>
          <w:b/>
          <w:sz w:val="24"/>
          <w:szCs w:val="24"/>
        </w:rPr>
      </w:pPr>
      <w:r w:rsidRPr="003A2964">
        <w:rPr>
          <w:rFonts w:ascii="Gill Sans MT" w:hAnsi="Gill Sans MT"/>
          <w:sz w:val="24"/>
          <w:szCs w:val="24"/>
        </w:rPr>
        <w:t>Supervision of work activities to ensure that control measures are being used effectively.</w:t>
      </w:r>
    </w:p>
    <w:p w14:paraId="13AAE813" w14:textId="77777777" w:rsidR="003A2964" w:rsidRPr="003A2964" w:rsidRDefault="003A2964" w:rsidP="00793C64">
      <w:pPr>
        <w:pStyle w:val="ListParagraph"/>
        <w:numPr>
          <w:ilvl w:val="0"/>
          <w:numId w:val="5"/>
        </w:numPr>
        <w:ind w:right="-45"/>
        <w:jc w:val="both"/>
        <w:rPr>
          <w:rFonts w:ascii="Gill Sans MT" w:hAnsi="Gill Sans MT"/>
          <w:sz w:val="24"/>
          <w:szCs w:val="24"/>
        </w:rPr>
      </w:pPr>
      <w:r w:rsidRPr="003A2964">
        <w:rPr>
          <w:rFonts w:ascii="Gill Sans MT" w:hAnsi="Gill Sans MT"/>
          <w:sz w:val="24"/>
          <w:szCs w:val="24"/>
        </w:rPr>
        <w:t>Providing suitable work equipment and ensuring that it remains in full working condition e.g. local exhaust ventilation (LEV).</w:t>
      </w:r>
    </w:p>
    <w:p w14:paraId="1E95DD5F" w14:textId="77777777" w:rsidR="003A2964" w:rsidRPr="003A2964" w:rsidRDefault="003A2964" w:rsidP="00793C64">
      <w:pPr>
        <w:pStyle w:val="ListParagraph"/>
        <w:numPr>
          <w:ilvl w:val="0"/>
          <w:numId w:val="5"/>
        </w:numPr>
        <w:ind w:right="-45"/>
        <w:jc w:val="both"/>
        <w:rPr>
          <w:rFonts w:ascii="Gill Sans MT" w:hAnsi="Gill Sans MT"/>
          <w:sz w:val="24"/>
          <w:szCs w:val="24"/>
        </w:rPr>
      </w:pPr>
      <w:r w:rsidRPr="003A2964">
        <w:rPr>
          <w:rFonts w:ascii="Gill Sans MT" w:hAnsi="Gill Sans MT"/>
          <w:sz w:val="24"/>
          <w:szCs w:val="24"/>
        </w:rPr>
        <w:t>Providing Personal Protective Equipment (PPE) as required.</w:t>
      </w:r>
    </w:p>
    <w:p w14:paraId="50EDBB05" w14:textId="77777777" w:rsidR="00256FA5" w:rsidRDefault="00256FA5" w:rsidP="00256FA5">
      <w:pPr>
        <w:pStyle w:val="Heading2"/>
        <w:spacing w:before="13"/>
        <w:rPr>
          <w:rFonts w:ascii="Gill Sans MT" w:eastAsia="Times New Roman" w:hAnsi="Gill Sans MT" w:cs="Times New Roman"/>
          <w:color w:val="auto"/>
          <w:sz w:val="24"/>
          <w:szCs w:val="24"/>
        </w:rPr>
      </w:pPr>
      <w:bookmarkStart w:id="6" w:name="_Toc10635677"/>
      <w:bookmarkStart w:id="7" w:name="_Toc3468935"/>
    </w:p>
    <w:p w14:paraId="01A48CEB" w14:textId="4B2C7CD1" w:rsidR="003A2964" w:rsidRPr="00AA74F0" w:rsidRDefault="00256FA5" w:rsidP="00256FA5">
      <w:pPr>
        <w:pStyle w:val="Heading2"/>
        <w:spacing w:before="13"/>
        <w:rPr>
          <w:rFonts w:ascii="Gill Sans MT" w:hAnsi="Gill Sans MT"/>
          <w:b/>
          <w:color w:val="auto"/>
          <w:sz w:val="24"/>
          <w:szCs w:val="24"/>
        </w:rPr>
      </w:pPr>
      <w:r w:rsidRPr="00AA74F0">
        <w:rPr>
          <w:rFonts w:ascii="Gill Sans MT" w:eastAsia="Times New Roman" w:hAnsi="Gill Sans MT" w:cs="Times New Roman"/>
          <w:b/>
          <w:color w:val="auto"/>
          <w:sz w:val="24"/>
          <w:szCs w:val="24"/>
        </w:rPr>
        <w:t xml:space="preserve">2.3 </w:t>
      </w:r>
      <w:r w:rsidR="003A2964" w:rsidRPr="00AA74F0">
        <w:rPr>
          <w:rFonts w:ascii="Gill Sans MT" w:hAnsi="Gill Sans MT"/>
          <w:b/>
          <w:color w:val="auto"/>
          <w:sz w:val="24"/>
          <w:szCs w:val="24"/>
        </w:rPr>
        <w:t>Employees</w:t>
      </w:r>
      <w:bookmarkEnd w:id="6"/>
      <w:r w:rsidR="003A2964" w:rsidRPr="00AA74F0">
        <w:rPr>
          <w:rFonts w:ascii="Gill Sans MT" w:hAnsi="Gill Sans MT"/>
          <w:b/>
          <w:color w:val="auto"/>
          <w:sz w:val="24"/>
          <w:szCs w:val="24"/>
        </w:rPr>
        <w:t xml:space="preserve"> </w:t>
      </w:r>
      <w:bookmarkEnd w:id="7"/>
    </w:p>
    <w:p w14:paraId="20BEC1E7" w14:textId="77777777" w:rsidR="003A2964" w:rsidRPr="003A2964" w:rsidRDefault="003A2964" w:rsidP="003A2964">
      <w:pPr>
        <w:spacing w:before="13"/>
        <w:ind w:left="357"/>
        <w:jc w:val="both"/>
        <w:rPr>
          <w:rFonts w:ascii="Gill Sans MT" w:hAnsi="Gill Sans MT"/>
          <w:sz w:val="24"/>
          <w:szCs w:val="24"/>
        </w:rPr>
      </w:pPr>
    </w:p>
    <w:p w14:paraId="51218D0A" w14:textId="77777777" w:rsidR="003A2964" w:rsidRDefault="003A2964" w:rsidP="003A2964">
      <w:pPr>
        <w:spacing w:before="13"/>
        <w:ind w:left="357"/>
        <w:jc w:val="both"/>
        <w:rPr>
          <w:rFonts w:ascii="Gill Sans MT" w:hAnsi="Gill Sans MT"/>
          <w:sz w:val="24"/>
          <w:szCs w:val="24"/>
        </w:rPr>
      </w:pPr>
      <w:r w:rsidRPr="003A2964">
        <w:rPr>
          <w:rFonts w:ascii="Gill Sans MT" w:hAnsi="Gill Sans MT"/>
          <w:sz w:val="24"/>
          <w:szCs w:val="24"/>
        </w:rPr>
        <w:t>Employees have a duty to protect their own health and safety and that of others. In respect of any possible exposure to hazardous substances, employees have a responsibility for ensuring that they:</w:t>
      </w:r>
    </w:p>
    <w:p w14:paraId="04BD3B24" w14:textId="77777777" w:rsidR="00256FA5" w:rsidRPr="003A2964" w:rsidRDefault="00256FA5" w:rsidP="003A2964">
      <w:pPr>
        <w:spacing w:before="13"/>
        <w:ind w:left="357"/>
        <w:jc w:val="both"/>
        <w:rPr>
          <w:rFonts w:ascii="Gill Sans MT" w:hAnsi="Gill Sans MT"/>
          <w:sz w:val="24"/>
          <w:szCs w:val="24"/>
        </w:rPr>
      </w:pPr>
    </w:p>
    <w:p w14:paraId="0F2CA0F9" w14:textId="77777777" w:rsidR="003A2964" w:rsidRPr="003A2964" w:rsidRDefault="003A2964" w:rsidP="00793C64">
      <w:pPr>
        <w:pStyle w:val="ListParagraph"/>
        <w:numPr>
          <w:ilvl w:val="0"/>
          <w:numId w:val="4"/>
        </w:numPr>
        <w:contextualSpacing w:val="0"/>
        <w:jc w:val="both"/>
        <w:rPr>
          <w:rFonts w:ascii="Gill Sans MT" w:hAnsi="Gill Sans MT"/>
          <w:sz w:val="24"/>
          <w:szCs w:val="24"/>
        </w:rPr>
      </w:pPr>
      <w:r w:rsidRPr="003A2964">
        <w:rPr>
          <w:rFonts w:ascii="Gill Sans MT" w:hAnsi="Gill Sans MT"/>
          <w:sz w:val="24"/>
          <w:szCs w:val="24"/>
        </w:rPr>
        <w:t xml:space="preserve">Comply with any training and instruction given, including the information contained in any COSHH risk assessments provided. </w:t>
      </w:r>
    </w:p>
    <w:p w14:paraId="3E2834A4" w14:textId="77777777" w:rsidR="003A2964" w:rsidRPr="003A2964" w:rsidRDefault="003A2964" w:rsidP="00793C64">
      <w:pPr>
        <w:pStyle w:val="ListParagraph"/>
        <w:numPr>
          <w:ilvl w:val="0"/>
          <w:numId w:val="4"/>
        </w:numPr>
        <w:contextualSpacing w:val="0"/>
        <w:jc w:val="both"/>
        <w:rPr>
          <w:rFonts w:ascii="Gill Sans MT" w:hAnsi="Gill Sans MT"/>
          <w:sz w:val="24"/>
          <w:szCs w:val="24"/>
        </w:rPr>
      </w:pPr>
      <w:r w:rsidRPr="003A2964">
        <w:rPr>
          <w:rFonts w:ascii="Gill Sans MT" w:hAnsi="Gill Sans MT"/>
          <w:sz w:val="24"/>
          <w:szCs w:val="24"/>
        </w:rPr>
        <w:t>Wear any PPE and RPE which is provided for their health and safety.</w:t>
      </w:r>
    </w:p>
    <w:p w14:paraId="27785CA9" w14:textId="77777777" w:rsidR="003A2964" w:rsidRPr="003A2964" w:rsidRDefault="003A2964" w:rsidP="00793C64">
      <w:pPr>
        <w:pStyle w:val="ListParagraph"/>
        <w:numPr>
          <w:ilvl w:val="0"/>
          <w:numId w:val="4"/>
        </w:numPr>
        <w:contextualSpacing w:val="0"/>
        <w:jc w:val="both"/>
        <w:rPr>
          <w:rFonts w:ascii="Gill Sans MT" w:hAnsi="Gill Sans MT"/>
          <w:sz w:val="24"/>
          <w:szCs w:val="24"/>
        </w:rPr>
      </w:pPr>
      <w:r w:rsidRPr="003A2964">
        <w:rPr>
          <w:rFonts w:ascii="Gill Sans MT" w:hAnsi="Gill Sans MT"/>
          <w:sz w:val="24"/>
          <w:szCs w:val="24"/>
        </w:rPr>
        <w:t>Immediately report any unsafe conditions to their manager/ supervisor.</w:t>
      </w:r>
    </w:p>
    <w:p w14:paraId="4F877425" w14:textId="77777777" w:rsidR="003A2964" w:rsidRPr="003A2964" w:rsidRDefault="003A2964" w:rsidP="00793C64">
      <w:pPr>
        <w:pStyle w:val="ListParagraph"/>
        <w:numPr>
          <w:ilvl w:val="0"/>
          <w:numId w:val="4"/>
        </w:numPr>
        <w:contextualSpacing w:val="0"/>
        <w:jc w:val="both"/>
        <w:rPr>
          <w:rFonts w:ascii="Gill Sans MT" w:hAnsi="Gill Sans MT"/>
          <w:sz w:val="24"/>
          <w:szCs w:val="24"/>
        </w:rPr>
      </w:pPr>
      <w:r w:rsidRPr="003A2964">
        <w:rPr>
          <w:rFonts w:ascii="Gill Sans MT" w:hAnsi="Gill Sans MT"/>
          <w:sz w:val="24"/>
          <w:szCs w:val="24"/>
        </w:rPr>
        <w:t>Comply with any health surveillance requirements arising from the COSHH assessments.</w:t>
      </w:r>
    </w:p>
    <w:p w14:paraId="013F2CC3" w14:textId="77777777" w:rsidR="003A2964" w:rsidRPr="000F3148" w:rsidRDefault="003A2964" w:rsidP="003A2964">
      <w:pPr>
        <w:jc w:val="both"/>
        <w:rPr>
          <w:rFonts w:ascii="Gill Sans MT" w:hAnsi="Gill Sans MT"/>
          <w:sz w:val="24"/>
          <w:szCs w:val="24"/>
        </w:rPr>
      </w:pPr>
    </w:p>
    <w:p w14:paraId="375582E2" w14:textId="77777777" w:rsidR="000E168D" w:rsidRPr="000F3148" w:rsidRDefault="000E168D" w:rsidP="003A2964">
      <w:pPr>
        <w:ind w:left="357"/>
        <w:jc w:val="both"/>
        <w:rPr>
          <w:rFonts w:ascii="Gill Sans MT" w:hAnsi="Gill Sans MT"/>
          <w:sz w:val="24"/>
          <w:szCs w:val="24"/>
        </w:rPr>
      </w:pPr>
    </w:p>
    <w:p w14:paraId="1CB50B7D" w14:textId="1AAE4840" w:rsidR="000E168D" w:rsidRPr="000F3148" w:rsidRDefault="00256FA5" w:rsidP="00793C64">
      <w:pPr>
        <w:pStyle w:val="ListParagraph"/>
        <w:numPr>
          <w:ilvl w:val="0"/>
          <w:numId w:val="2"/>
        </w:numPr>
        <w:outlineLvl w:val="1"/>
        <w:rPr>
          <w:rFonts w:ascii="Gill Sans MT" w:hAnsi="Gill Sans MT"/>
          <w:b/>
          <w:sz w:val="24"/>
          <w:szCs w:val="24"/>
        </w:rPr>
      </w:pPr>
      <w:r w:rsidRPr="000F3148">
        <w:rPr>
          <w:rFonts w:ascii="Gill Sans MT" w:hAnsi="Gill Sans MT"/>
          <w:b/>
          <w:sz w:val="24"/>
          <w:szCs w:val="24"/>
        </w:rPr>
        <w:t>CONTROL OF SUBSTANCES HAZARDOUS TO HEALTH</w:t>
      </w:r>
    </w:p>
    <w:p w14:paraId="3700DE1B" w14:textId="77777777" w:rsidR="000E168D" w:rsidRPr="000F3148" w:rsidRDefault="000E168D" w:rsidP="003A2964">
      <w:pPr>
        <w:outlineLvl w:val="1"/>
        <w:rPr>
          <w:rFonts w:ascii="Gill Sans MT" w:hAnsi="Gill Sans MT"/>
          <w:b/>
          <w:bCs/>
          <w:iCs/>
          <w:sz w:val="24"/>
          <w:szCs w:val="24"/>
        </w:rPr>
      </w:pPr>
    </w:p>
    <w:p w14:paraId="502987A4" w14:textId="1FF23B6A" w:rsidR="000E168D" w:rsidRPr="000F3148" w:rsidRDefault="000E168D" w:rsidP="003A2964">
      <w:pPr>
        <w:outlineLvl w:val="1"/>
        <w:rPr>
          <w:rFonts w:ascii="Gill Sans MT" w:hAnsi="Gill Sans MT"/>
          <w:b/>
          <w:bCs/>
          <w:iCs/>
          <w:sz w:val="24"/>
          <w:szCs w:val="24"/>
        </w:rPr>
      </w:pPr>
      <w:r w:rsidRPr="000F3148">
        <w:rPr>
          <w:rFonts w:ascii="Gill Sans MT" w:hAnsi="Gill Sans MT"/>
          <w:b/>
          <w:bCs/>
          <w:iCs/>
          <w:sz w:val="24"/>
          <w:szCs w:val="24"/>
        </w:rPr>
        <w:t xml:space="preserve">3.1 </w:t>
      </w:r>
      <w:r w:rsidR="00256FA5" w:rsidRPr="000F3148">
        <w:rPr>
          <w:rFonts w:ascii="Gill Sans MT" w:hAnsi="Gill Sans MT"/>
          <w:b/>
          <w:sz w:val="24"/>
          <w:szCs w:val="24"/>
        </w:rPr>
        <w:t>Definitions</w:t>
      </w:r>
    </w:p>
    <w:p w14:paraId="2BFD83FA" w14:textId="77777777" w:rsidR="005B0C9F" w:rsidRPr="000F3148" w:rsidRDefault="005B0C9F" w:rsidP="003A2964">
      <w:pPr>
        <w:jc w:val="both"/>
        <w:rPr>
          <w:rFonts w:ascii="Gill Sans MT" w:hAnsi="Gill Sans MT"/>
          <w:sz w:val="24"/>
          <w:szCs w:val="24"/>
        </w:rPr>
      </w:pPr>
    </w:p>
    <w:p w14:paraId="7EB38356" w14:textId="77777777" w:rsidR="00256FA5" w:rsidRPr="000F3148" w:rsidRDefault="00256FA5" w:rsidP="000F3148">
      <w:pPr>
        <w:ind w:left="357"/>
        <w:jc w:val="both"/>
        <w:rPr>
          <w:rFonts w:ascii="Gill Sans MT" w:hAnsi="Gill Sans MT"/>
          <w:b/>
          <w:sz w:val="24"/>
          <w:szCs w:val="24"/>
        </w:rPr>
      </w:pPr>
      <w:r w:rsidRPr="000F3148">
        <w:rPr>
          <w:rFonts w:ascii="Gill Sans MT" w:hAnsi="Gill Sans MT"/>
          <w:b/>
          <w:sz w:val="24"/>
          <w:szCs w:val="24"/>
        </w:rPr>
        <w:t xml:space="preserve">Substance: </w:t>
      </w:r>
      <w:r w:rsidRPr="000F3148">
        <w:rPr>
          <w:rFonts w:ascii="Gill Sans MT" w:hAnsi="Gill Sans MT"/>
          <w:sz w:val="24"/>
          <w:szCs w:val="24"/>
        </w:rPr>
        <w:t xml:space="preserve">Any natural or artificial substance in solid, liquid or gaseous vapour form, including mixtures of substances. This includes dusts, biological agents, asphyxiates, carcinogens*, mutagens* and teratogens*  </w:t>
      </w:r>
    </w:p>
    <w:p w14:paraId="47C26491" w14:textId="77777777" w:rsidR="00256FA5" w:rsidRPr="000F3148" w:rsidRDefault="00256FA5" w:rsidP="000F3148">
      <w:pPr>
        <w:ind w:left="357" w:firstLine="11"/>
        <w:jc w:val="both"/>
        <w:rPr>
          <w:rFonts w:ascii="Gill Sans MT" w:hAnsi="Gill Sans MT"/>
          <w:sz w:val="24"/>
          <w:szCs w:val="24"/>
        </w:rPr>
      </w:pPr>
      <w:r w:rsidRPr="000F3148">
        <w:rPr>
          <w:rFonts w:ascii="Gill Sans MT" w:hAnsi="Gill Sans MT"/>
          <w:sz w:val="24"/>
          <w:szCs w:val="24"/>
        </w:rPr>
        <w:t xml:space="preserve"> </w:t>
      </w:r>
    </w:p>
    <w:p w14:paraId="0798DEEE" w14:textId="77777777" w:rsidR="00256FA5" w:rsidRPr="000F3148" w:rsidRDefault="00256FA5" w:rsidP="000F3148">
      <w:pPr>
        <w:ind w:left="357"/>
        <w:jc w:val="both"/>
        <w:rPr>
          <w:rFonts w:ascii="Gill Sans MT" w:hAnsi="Gill Sans MT"/>
          <w:sz w:val="24"/>
          <w:szCs w:val="24"/>
        </w:rPr>
      </w:pPr>
      <w:r w:rsidRPr="000F3148">
        <w:rPr>
          <w:rFonts w:ascii="Gill Sans MT" w:hAnsi="Gill Sans MT"/>
          <w:b/>
          <w:sz w:val="24"/>
          <w:szCs w:val="24"/>
        </w:rPr>
        <w:t>Hazardous substance:</w:t>
      </w:r>
      <w:r w:rsidRPr="000F3148">
        <w:rPr>
          <w:rFonts w:ascii="Gill Sans MT" w:hAnsi="Gill Sans MT"/>
          <w:sz w:val="24"/>
          <w:szCs w:val="24"/>
        </w:rPr>
        <w:t xml:space="preserve"> Substances which are classified as being very toxic, toxic, harmful, corrosive, irritant or have workplace exposure limits. </w:t>
      </w:r>
    </w:p>
    <w:p w14:paraId="0EACF22F" w14:textId="77777777" w:rsidR="00256FA5" w:rsidRPr="000F3148" w:rsidRDefault="00256FA5" w:rsidP="000F3148">
      <w:pPr>
        <w:ind w:left="357"/>
        <w:jc w:val="both"/>
        <w:rPr>
          <w:rFonts w:ascii="Gill Sans MT" w:hAnsi="Gill Sans MT"/>
          <w:sz w:val="24"/>
          <w:szCs w:val="24"/>
        </w:rPr>
      </w:pPr>
    </w:p>
    <w:p w14:paraId="1BD39E83" w14:textId="77777777" w:rsidR="00256FA5" w:rsidRDefault="00256FA5" w:rsidP="000F3148">
      <w:pPr>
        <w:ind w:left="357"/>
        <w:jc w:val="both"/>
        <w:rPr>
          <w:rFonts w:ascii="Gill Sans MT" w:hAnsi="Gill Sans MT"/>
          <w:sz w:val="24"/>
          <w:szCs w:val="24"/>
        </w:rPr>
      </w:pPr>
      <w:r w:rsidRPr="000F3148">
        <w:rPr>
          <w:rFonts w:ascii="Gill Sans MT" w:hAnsi="Gill Sans MT"/>
          <w:sz w:val="24"/>
          <w:szCs w:val="24"/>
        </w:rPr>
        <w:t>Hazardous substances used in the workplace may take many forms – liquids, gases, dusts, vapours, fibres mists and fumes including:</w:t>
      </w:r>
    </w:p>
    <w:p w14:paraId="13D84A12" w14:textId="77777777" w:rsidR="000F3148" w:rsidRPr="000F3148" w:rsidRDefault="000F3148" w:rsidP="000F3148">
      <w:pPr>
        <w:jc w:val="both"/>
        <w:rPr>
          <w:rFonts w:ascii="Gill Sans MT" w:hAnsi="Gill Sans MT"/>
          <w:sz w:val="24"/>
          <w:szCs w:val="24"/>
        </w:rPr>
      </w:pPr>
    </w:p>
    <w:p w14:paraId="2074CC3A" w14:textId="77777777" w:rsidR="00256FA5" w:rsidRPr="000F3148" w:rsidRDefault="00256FA5" w:rsidP="00793C64">
      <w:pPr>
        <w:numPr>
          <w:ilvl w:val="1"/>
          <w:numId w:val="6"/>
        </w:numPr>
        <w:tabs>
          <w:tab w:val="clear" w:pos="360"/>
          <w:tab w:val="num" w:pos="1134"/>
        </w:tabs>
        <w:ind w:left="1134" w:hanging="425"/>
        <w:jc w:val="both"/>
        <w:rPr>
          <w:rFonts w:ascii="Gill Sans MT" w:hAnsi="Gill Sans MT"/>
          <w:sz w:val="24"/>
          <w:szCs w:val="24"/>
        </w:rPr>
      </w:pPr>
      <w:r w:rsidRPr="000F3148">
        <w:rPr>
          <w:rFonts w:ascii="Gill Sans MT" w:hAnsi="Gill Sans MT"/>
          <w:sz w:val="24"/>
          <w:szCs w:val="24"/>
        </w:rPr>
        <w:t>Substances used directly in work activities e.g. adhesives, paints, cleaning agents.</w:t>
      </w:r>
    </w:p>
    <w:p w14:paraId="3BCB8F3C" w14:textId="77777777" w:rsidR="00256FA5" w:rsidRPr="000F3148" w:rsidRDefault="00256FA5" w:rsidP="00793C64">
      <w:pPr>
        <w:numPr>
          <w:ilvl w:val="1"/>
          <w:numId w:val="6"/>
        </w:numPr>
        <w:tabs>
          <w:tab w:val="clear" w:pos="360"/>
          <w:tab w:val="num" w:pos="1134"/>
        </w:tabs>
        <w:ind w:left="1134" w:hanging="425"/>
        <w:jc w:val="both"/>
        <w:rPr>
          <w:rFonts w:ascii="Gill Sans MT" w:hAnsi="Gill Sans MT"/>
          <w:sz w:val="24"/>
          <w:szCs w:val="24"/>
        </w:rPr>
      </w:pPr>
      <w:r w:rsidRPr="000F3148">
        <w:rPr>
          <w:rFonts w:ascii="Gill Sans MT" w:hAnsi="Gill Sans MT"/>
          <w:sz w:val="24"/>
          <w:szCs w:val="24"/>
        </w:rPr>
        <w:t>Substances generated during work activities e.g. fumes from soldering and welding.</w:t>
      </w:r>
    </w:p>
    <w:p w14:paraId="0B42B330" w14:textId="77777777" w:rsidR="00256FA5" w:rsidRPr="000F3148" w:rsidRDefault="00256FA5" w:rsidP="00793C64">
      <w:pPr>
        <w:numPr>
          <w:ilvl w:val="1"/>
          <w:numId w:val="6"/>
        </w:numPr>
        <w:tabs>
          <w:tab w:val="clear" w:pos="360"/>
          <w:tab w:val="num" w:pos="1134"/>
        </w:tabs>
        <w:ind w:left="1134" w:hanging="425"/>
        <w:jc w:val="both"/>
        <w:rPr>
          <w:rFonts w:ascii="Gill Sans MT" w:hAnsi="Gill Sans MT"/>
          <w:sz w:val="24"/>
          <w:szCs w:val="24"/>
        </w:rPr>
      </w:pPr>
      <w:r w:rsidRPr="000F3148">
        <w:rPr>
          <w:rFonts w:ascii="Gill Sans MT" w:hAnsi="Gill Sans MT"/>
          <w:sz w:val="24"/>
          <w:szCs w:val="24"/>
        </w:rPr>
        <w:t>Gas such as engine exhaust gases.</w:t>
      </w:r>
    </w:p>
    <w:p w14:paraId="18E0E95E" w14:textId="77777777" w:rsidR="00256FA5" w:rsidRPr="000F3148" w:rsidRDefault="00256FA5" w:rsidP="00793C64">
      <w:pPr>
        <w:numPr>
          <w:ilvl w:val="1"/>
          <w:numId w:val="6"/>
        </w:numPr>
        <w:tabs>
          <w:tab w:val="clear" w:pos="360"/>
          <w:tab w:val="num" w:pos="1134"/>
        </w:tabs>
        <w:ind w:left="1134" w:hanging="425"/>
        <w:jc w:val="both"/>
        <w:rPr>
          <w:rFonts w:ascii="Gill Sans MT" w:hAnsi="Gill Sans MT"/>
          <w:sz w:val="24"/>
          <w:szCs w:val="24"/>
        </w:rPr>
      </w:pPr>
      <w:r w:rsidRPr="000F3148">
        <w:rPr>
          <w:rFonts w:ascii="Gill Sans MT" w:hAnsi="Gill Sans MT"/>
          <w:sz w:val="24"/>
          <w:szCs w:val="24"/>
        </w:rPr>
        <w:t>Any kind of dust if its average concentration in the air exceeds the levels specified under COSHH e.g. 10mg/m</w:t>
      </w:r>
      <w:r w:rsidRPr="000F3148">
        <w:rPr>
          <w:rFonts w:ascii="Gill Sans MT" w:hAnsi="Gill Sans MT"/>
          <w:sz w:val="24"/>
          <w:szCs w:val="24"/>
          <w:vertAlign w:val="superscript"/>
        </w:rPr>
        <w:t>3</w:t>
      </w:r>
      <w:r w:rsidRPr="000F3148">
        <w:rPr>
          <w:rFonts w:ascii="Gill Sans MT" w:hAnsi="Gill Sans MT"/>
          <w:sz w:val="24"/>
          <w:szCs w:val="24"/>
        </w:rPr>
        <w:t xml:space="preserve"> of inhalable dust or 4mg/m</w:t>
      </w:r>
      <w:r w:rsidRPr="000F3148">
        <w:rPr>
          <w:rFonts w:ascii="Gill Sans MT" w:hAnsi="Gill Sans MT"/>
          <w:sz w:val="24"/>
          <w:szCs w:val="24"/>
          <w:vertAlign w:val="superscript"/>
        </w:rPr>
        <w:t>3</w:t>
      </w:r>
      <w:r w:rsidRPr="000F3148">
        <w:rPr>
          <w:rFonts w:ascii="Gill Sans MT" w:hAnsi="Gill Sans MT"/>
          <w:sz w:val="24"/>
          <w:szCs w:val="24"/>
        </w:rPr>
        <w:t xml:space="preserve"> of respirable dust.</w:t>
      </w:r>
    </w:p>
    <w:p w14:paraId="07658615" w14:textId="77777777" w:rsidR="00256FA5" w:rsidRPr="000F3148" w:rsidRDefault="00256FA5" w:rsidP="00793C64">
      <w:pPr>
        <w:numPr>
          <w:ilvl w:val="1"/>
          <w:numId w:val="6"/>
        </w:numPr>
        <w:tabs>
          <w:tab w:val="clear" w:pos="360"/>
          <w:tab w:val="num" w:pos="1134"/>
        </w:tabs>
        <w:ind w:left="1134" w:hanging="425"/>
        <w:jc w:val="both"/>
        <w:rPr>
          <w:rFonts w:ascii="Gill Sans MT" w:hAnsi="Gill Sans MT"/>
          <w:sz w:val="24"/>
          <w:szCs w:val="24"/>
        </w:rPr>
      </w:pPr>
      <w:r w:rsidRPr="000F3148">
        <w:rPr>
          <w:rFonts w:ascii="Gill Sans MT" w:hAnsi="Gill Sans MT"/>
          <w:sz w:val="24"/>
          <w:szCs w:val="24"/>
        </w:rPr>
        <w:t xml:space="preserve">Biological agents such as bacteria, viruses and other micro-organisms where they are directly concerned with the workplace e.g. animal husbandry, landfill sites or healthcare, or if the exposure is incidental to the workplace e.g. exposure to bacteria from an air-conditioning system that is poorly maintained. </w:t>
      </w:r>
    </w:p>
    <w:p w14:paraId="5CD57951" w14:textId="77777777" w:rsidR="00256FA5" w:rsidRPr="000F3148" w:rsidRDefault="00256FA5" w:rsidP="00793C64">
      <w:pPr>
        <w:numPr>
          <w:ilvl w:val="1"/>
          <w:numId w:val="6"/>
        </w:numPr>
        <w:tabs>
          <w:tab w:val="clear" w:pos="360"/>
          <w:tab w:val="num" w:pos="1134"/>
        </w:tabs>
        <w:ind w:left="1134" w:hanging="425"/>
        <w:jc w:val="both"/>
        <w:rPr>
          <w:rFonts w:ascii="Gill Sans MT" w:hAnsi="Gill Sans MT"/>
          <w:sz w:val="24"/>
          <w:szCs w:val="24"/>
        </w:rPr>
      </w:pPr>
      <w:r w:rsidRPr="000F3148">
        <w:rPr>
          <w:rFonts w:ascii="Gill Sans MT" w:hAnsi="Gill Sans MT"/>
          <w:sz w:val="24"/>
          <w:szCs w:val="24"/>
        </w:rPr>
        <w:t>Any other substance which creates a risk to health such as asphyxiates (i.e. gases such as argon and helium), pesticides, medicines, cosmetics or substances produced in chemical processes.</w:t>
      </w:r>
    </w:p>
    <w:p w14:paraId="049C0048" w14:textId="77777777" w:rsidR="00256FA5" w:rsidRPr="002154F6" w:rsidRDefault="00256FA5" w:rsidP="00256FA5">
      <w:pPr>
        <w:jc w:val="both"/>
        <w:rPr>
          <w:rFonts w:ascii="Gill Sans MT" w:hAnsi="Gill Sans MT"/>
          <w:sz w:val="24"/>
          <w:szCs w:val="24"/>
        </w:rPr>
      </w:pPr>
    </w:p>
    <w:p w14:paraId="6FC37430" w14:textId="6D605B94" w:rsidR="00256FA5" w:rsidRPr="002154F6" w:rsidRDefault="002154F6" w:rsidP="00256FA5">
      <w:pPr>
        <w:pStyle w:val="Heading2"/>
        <w:rPr>
          <w:rFonts w:ascii="Gill Sans MT" w:hAnsi="Gill Sans MT"/>
          <w:b/>
          <w:color w:val="auto"/>
          <w:sz w:val="24"/>
          <w:szCs w:val="24"/>
        </w:rPr>
      </w:pPr>
      <w:bookmarkStart w:id="8" w:name="_Toc10635680"/>
      <w:r>
        <w:rPr>
          <w:rFonts w:ascii="Gill Sans MT" w:hAnsi="Gill Sans MT"/>
          <w:b/>
          <w:color w:val="auto"/>
          <w:sz w:val="24"/>
          <w:szCs w:val="24"/>
        </w:rPr>
        <w:t xml:space="preserve">3.2 </w:t>
      </w:r>
      <w:r w:rsidR="00AA74F0">
        <w:rPr>
          <w:rFonts w:ascii="Gill Sans MT" w:hAnsi="Gill Sans MT"/>
          <w:b/>
          <w:color w:val="auto"/>
          <w:sz w:val="24"/>
          <w:szCs w:val="24"/>
        </w:rPr>
        <w:t>Health E</w:t>
      </w:r>
      <w:r w:rsidR="00256FA5" w:rsidRPr="002154F6">
        <w:rPr>
          <w:rFonts w:ascii="Gill Sans MT" w:hAnsi="Gill Sans MT"/>
          <w:b/>
          <w:color w:val="auto"/>
          <w:sz w:val="24"/>
          <w:szCs w:val="24"/>
        </w:rPr>
        <w:t>ffects</w:t>
      </w:r>
      <w:bookmarkEnd w:id="8"/>
      <w:r w:rsidR="00256FA5" w:rsidRPr="002154F6">
        <w:rPr>
          <w:rFonts w:ascii="Gill Sans MT" w:hAnsi="Gill Sans MT"/>
          <w:b/>
          <w:color w:val="auto"/>
          <w:sz w:val="24"/>
          <w:szCs w:val="24"/>
        </w:rPr>
        <w:t xml:space="preserve"> </w:t>
      </w:r>
    </w:p>
    <w:p w14:paraId="384D51D2" w14:textId="77777777" w:rsidR="00256FA5" w:rsidRPr="000F3148" w:rsidRDefault="00256FA5" w:rsidP="00256FA5">
      <w:pPr>
        <w:jc w:val="both"/>
        <w:rPr>
          <w:rFonts w:ascii="Gill Sans MT" w:hAnsi="Gill Sans MT"/>
          <w:sz w:val="24"/>
          <w:szCs w:val="24"/>
        </w:rPr>
      </w:pPr>
    </w:p>
    <w:p w14:paraId="0948ACD9" w14:textId="77777777" w:rsidR="00256FA5" w:rsidRDefault="00256FA5" w:rsidP="002154F6">
      <w:pPr>
        <w:ind w:left="357"/>
        <w:jc w:val="both"/>
        <w:rPr>
          <w:rFonts w:ascii="Gill Sans MT" w:hAnsi="Gill Sans MT"/>
          <w:sz w:val="24"/>
          <w:szCs w:val="24"/>
        </w:rPr>
      </w:pPr>
      <w:r w:rsidRPr="000F3148">
        <w:rPr>
          <w:rFonts w:ascii="Gill Sans MT" w:hAnsi="Gill Sans MT"/>
          <w:sz w:val="24"/>
          <w:szCs w:val="24"/>
        </w:rPr>
        <w:t>Ill-effects from substances hazardous to health include:</w:t>
      </w:r>
    </w:p>
    <w:p w14:paraId="1D814901" w14:textId="77777777" w:rsidR="002154F6" w:rsidRPr="000F3148" w:rsidRDefault="002154F6" w:rsidP="00256FA5">
      <w:pPr>
        <w:ind w:firstLine="709"/>
        <w:jc w:val="both"/>
        <w:rPr>
          <w:rFonts w:ascii="Gill Sans MT" w:hAnsi="Gill Sans MT"/>
          <w:sz w:val="24"/>
          <w:szCs w:val="24"/>
        </w:rPr>
      </w:pPr>
    </w:p>
    <w:p w14:paraId="441BC637" w14:textId="77777777" w:rsidR="00256FA5" w:rsidRPr="000F3148" w:rsidRDefault="00256FA5" w:rsidP="00793C64">
      <w:pPr>
        <w:numPr>
          <w:ilvl w:val="0"/>
          <w:numId w:val="7"/>
        </w:numPr>
        <w:tabs>
          <w:tab w:val="num" w:pos="1134"/>
        </w:tabs>
        <w:ind w:left="1134" w:hanging="425"/>
        <w:jc w:val="both"/>
        <w:rPr>
          <w:rFonts w:ascii="Gill Sans MT" w:hAnsi="Gill Sans MT"/>
          <w:sz w:val="24"/>
          <w:szCs w:val="24"/>
        </w:rPr>
      </w:pPr>
      <w:r w:rsidRPr="000F3148">
        <w:rPr>
          <w:rFonts w:ascii="Gill Sans MT" w:hAnsi="Gill Sans MT"/>
          <w:sz w:val="24"/>
          <w:szCs w:val="24"/>
        </w:rPr>
        <w:t>Eye or skin irritation or dermatitis as a result of skin contact</w:t>
      </w:r>
    </w:p>
    <w:p w14:paraId="78900D76" w14:textId="77777777" w:rsidR="00256FA5" w:rsidRPr="000F3148" w:rsidRDefault="00256FA5" w:rsidP="00793C64">
      <w:pPr>
        <w:numPr>
          <w:ilvl w:val="0"/>
          <w:numId w:val="7"/>
        </w:numPr>
        <w:tabs>
          <w:tab w:val="num" w:pos="1134"/>
        </w:tabs>
        <w:ind w:left="1134" w:hanging="425"/>
        <w:jc w:val="both"/>
        <w:rPr>
          <w:rFonts w:ascii="Gill Sans MT" w:hAnsi="Gill Sans MT"/>
          <w:sz w:val="24"/>
          <w:szCs w:val="24"/>
        </w:rPr>
      </w:pPr>
      <w:r w:rsidRPr="000F3148">
        <w:rPr>
          <w:rFonts w:ascii="Gill Sans MT" w:hAnsi="Gill Sans MT"/>
          <w:sz w:val="24"/>
          <w:szCs w:val="24"/>
        </w:rPr>
        <w:t>Occupational asthma caused by an allergic or irritant reaction to substances used at work</w:t>
      </w:r>
    </w:p>
    <w:p w14:paraId="49614DC5" w14:textId="77777777" w:rsidR="00256FA5" w:rsidRPr="000F3148" w:rsidRDefault="00256FA5" w:rsidP="00793C64">
      <w:pPr>
        <w:numPr>
          <w:ilvl w:val="0"/>
          <w:numId w:val="7"/>
        </w:numPr>
        <w:tabs>
          <w:tab w:val="num" w:pos="1134"/>
        </w:tabs>
        <w:ind w:left="1134" w:hanging="425"/>
        <w:jc w:val="both"/>
        <w:rPr>
          <w:rFonts w:ascii="Gill Sans MT" w:hAnsi="Gill Sans MT"/>
          <w:sz w:val="24"/>
          <w:szCs w:val="24"/>
        </w:rPr>
      </w:pPr>
      <w:r w:rsidRPr="000F3148">
        <w:rPr>
          <w:rFonts w:ascii="Gill Sans MT" w:hAnsi="Gill Sans MT"/>
          <w:sz w:val="24"/>
          <w:szCs w:val="24"/>
        </w:rPr>
        <w:t>Losing consciousness as a result of being overcome by toxic fumes</w:t>
      </w:r>
    </w:p>
    <w:p w14:paraId="34F1599B" w14:textId="77777777" w:rsidR="00256FA5" w:rsidRPr="000F3148" w:rsidRDefault="00256FA5" w:rsidP="00793C64">
      <w:pPr>
        <w:numPr>
          <w:ilvl w:val="0"/>
          <w:numId w:val="7"/>
        </w:numPr>
        <w:tabs>
          <w:tab w:val="num" w:pos="1134"/>
        </w:tabs>
        <w:ind w:left="1134" w:hanging="425"/>
        <w:jc w:val="both"/>
        <w:rPr>
          <w:rFonts w:ascii="Gill Sans MT" w:hAnsi="Gill Sans MT"/>
          <w:sz w:val="24"/>
          <w:szCs w:val="24"/>
        </w:rPr>
      </w:pPr>
      <w:r w:rsidRPr="000F3148">
        <w:rPr>
          <w:rFonts w:ascii="Gill Sans MT" w:hAnsi="Gill Sans MT"/>
          <w:sz w:val="24"/>
          <w:szCs w:val="24"/>
        </w:rPr>
        <w:t>Cancer, which may appear long after the exposure to the causal chemical</w:t>
      </w:r>
    </w:p>
    <w:p w14:paraId="2A075D63" w14:textId="77777777" w:rsidR="00256FA5" w:rsidRPr="000F3148" w:rsidRDefault="00256FA5" w:rsidP="00793C64">
      <w:pPr>
        <w:numPr>
          <w:ilvl w:val="0"/>
          <w:numId w:val="7"/>
        </w:numPr>
        <w:tabs>
          <w:tab w:val="num" w:pos="1134"/>
        </w:tabs>
        <w:ind w:left="1134" w:hanging="425"/>
        <w:jc w:val="both"/>
        <w:rPr>
          <w:rFonts w:ascii="Gill Sans MT" w:hAnsi="Gill Sans MT"/>
          <w:sz w:val="24"/>
          <w:szCs w:val="24"/>
        </w:rPr>
      </w:pPr>
      <w:r w:rsidRPr="000F3148">
        <w:rPr>
          <w:rFonts w:ascii="Gill Sans MT" w:hAnsi="Gill Sans MT"/>
          <w:sz w:val="24"/>
          <w:szCs w:val="24"/>
        </w:rPr>
        <w:t>Infection from bacteria and other micro-organisms (biological agents)</w:t>
      </w:r>
    </w:p>
    <w:p w14:paraId="77965CC7" w14:textId="77777777" w:rsidR="00256FA5" w:rsidRPr="000F3148" w:rsidRDefault="00256FA5" w:rsidP="00256FA5">
      <w:pPr>
        <w:jc w:val="both"/>
        <w:rPr>
          <w:rFonts w:ascii="Gill Sans MT" w:hAnsi="Gill Sans MT"/>
          <w:sz w:val="24"/>
          <w:szCs w:val="24"/>
        </w:rPr>
      </w:pPr>
    </w:p>
    <w:p w14:paraId="5E7238E0" w14:textId="77777777" w:rsidR="00256FA5" w:rsidRPr="000F3148" w:rsidRDefault="00256FA5" w:rsidP="00256FA5">
      <w:pPr>
        <w:ind w:left="709"/>
        <w:rPr>
          <w:rFonts w:ascii="Gill Sans MT" w:hAnsi="Gill Sans MT"/>
          <w:b/>
          <w:i/>
        </w:rPr>
      </w:pPr>
      <w:r w:rsidRPr="000F3148">
        <w:rPr>
          <w:rFonts w:ascii="Gill Sans MT" w:hAnsi="Gill Sans MT"/>
          <w:b/>
          <w:i/>
        </w:rPr>
        <w:t>*Carcinogens</w:t>
      </w:r>
      <w:r w:rsidRPr="000F3148">
        <w:rPr>
          <w:rFonts w:ascii="Gill Sans MT" w:hAnsi="Gill Sans MT"/>
        </w:rPr>
        <w:t>: cause or promote the development of unwanted cells such as cancer.</w:t>
      </w:r>
    </w:p>
    <w:p w14:paraId="5EFCC982" w14:textId="77777777" w:rsidR="00256FA5" w:rsidRPr="000F3148" w:rsidRDefault="00256FA5" w:rsidP="00256FA5">
      <w:pPr>
        <w:ind w:left="709"/>
        <w:jc w:val="both"/>
        <w:rPr>
          <w:rFonts w:ascii="Gill Sans MT" w:hAnsi="Gill Sans MT"/>
          <w:b/>
          <w:i/>
        </w:rPr>
      </w:pPr>
      <w:r w:rsidRPr="000F3148">
        <w:rPr>
          <w:rFonts w:ascii="Gill Sans MT" w:hAnsi="Gill Sans MT"/>
          <w:b/>
          <w:i/>
        </w:rPr>
        <w:t>*Mutagens:</w:t>
      </w:r>
      <w:r w:rsidRPr="000F3148">
        <w:rPr>
          <w:rFonts w:ascii="Gill Sans MT" w:hAnsi="Gill Sans MT"/>
        </w:rPr>
        <w:t xml:space="preserve"> alter cell development and cause changes in future generations.</w:t>
      </w:r>
    </w:p>
    <w:p w14:paraId="22CB5BCB" w14:textId="77777777" w:rsidR="00256FA5" w:rsidRPr="000F3148" w:rsidRDefault="00256FA5" w:rsidP="00256FA5">
      <w:pPr>
        <w:jc w:val="both"/>
        <w:rPr>
          <w:rFonts w:ascii="Gill Sans MT" w:hAnsi="Gill Sans MT"/>
        </w:rPr>
      </w:pPr>
      <w:r w:rsidRPr="000F3148">
        <w:rPr>
          <w:rFonts w:ascii="Gill Sans MT" w:hAnsi="Gill Sans MT"/>
        </w:rPr>
        <w:tab/>
      </w:r>
      <w:r w:rsidRPr="000F3148">
        <w:rPr>
          <w:rFonts w:ascii="Gill Sans MT" w:hAnsi="Gill Sans MT"/>
          <w:b/>
        </w:rPr>
        <w:t>*Teratogens:</w:t>
      </w:r>
      <w:r w:rsidRPr="000F3148">
        <w:rPr>
          <w:rFonts w:ascii="Gill Sans MT" w:hAnsi="Gill Sans MT"/>
        </w:rPr>
        <w:t xml:space="preserve"> may cause birth defects and foetal abnormalities </w:t>
      </w:r>
    </w:p>
    <w:p w14:paraId="38FF54B5" w14:textId="77777777" w:rsidR="00256FA5" w:rsidRPr="000F3148" w:rsidRDefault="00256FA5" w:rsidP="00256FA5">
      <w:pPr>
        <w:jc w:val="both"/>
        <w:rPr>
          <w:rFonts w:ascii="Gill Sans MT" w:hAnsi="Gill Sans MT"/>
          <w:sz w:val="24"/>
          <w:szCs w:val="24"/>
        </w:rPr>
      </w:pPr>
    </w:p>
    <w:p w14:paraId="36617A99" w14:textId="6A076883" w:rsidR="00256FA5" w:rsidRPr="00AA74F0" w:rsidRDefault="002154F6" w:rsidP="00256FA5">
      <w:pPr>
        <w:pStyle w:val="Heading2"/>
        <w:rPr>
          <w:rFonts w:ascii="Gill Sans MT" w:hAnsi="Gill Sans MT"/>
          <w:b/>
          <w:color w:val="auto"/>
          <w:sz w:val="24"/>
          <w:szCs w:val="24"/>
        </w:rPr>
      </w:pPr>
      <w:bookmarkStart w:id="9" w:name="_Toc10635681"/>
      <w:r w:rsidRPr="00AA74F0">
        <w:rPr>
          <w:rFonts w:ascii="Gill Sans MT" w:hAnsi="Gill Sans MT"/>
          <w:b/>
          <w:color w:val="auto"/>
          <w:sz w:val="24"/>
          <w:szCs w:val="24"/>
        </w:rPr>
        <w:t xml:space="preserve">3.3 </w:t>
      </w:r>
      <w:r w:rsidR="00256FA5" w:rsidRPr="00AA74F0">
        <w:rPr>
          <w:rFonts w:ascii="Gill Sans MT" w:hAnsi="Gill Sans MT"/>
          <w:b/>
          <w:color w:val="auto"/>
          <w:sz w:val="24"/>
          <w:szCs w:val="24"/>
        </w:rPr>
        <w:t xml:space="preserve">Exceptions </w:t>
      </w:r>
      <w:r w:rsidRPr="00AA74F0">
        <w:rPr>
          <w:rFonts w:ascii="Gill Sans MT" w:hAnsi="Gill Sans MT"/>
          <w:b/>
          <w:color w:val="auto"/>
          <w:sz w:val="24"/>
          <w:szCs w:val="24"/>
        </w:rPr>
        <w:t xml:space="preserve">Under the </w:t>
      </w:r>
      <w:r w:rsidR="00256FA5" w:rsidRPr="00AA74F0">
        <w:rPr>
          <w:rFonts w:ascii="Gill Sans MT" w:hAnsi="Gill Sans MT"/>
          <w:b/>
          <w:color w:val="auto"/>
          <w:sz w:val="24"/>
          <w:szCs w:val="24"/>
        </w:rPr>
        <w:t>COSHH Regulations</w:t>
      </w:r>
      <w:bookmarkEnd w:id="9"/>
      <w:r w:rsidR="00256FA5" w:rsidRPr="00AA74F0">
        <w:rPr>
          <w:rFonts w:ascii="Gill Sans MT" w:hAnsi="Gill Sans MT"/>
          <w:b/>
          <w:color w:val="auto"/>
          <w:sz w:val="24"/>
          <w:szCs w:val="24"/>
        </w:rPr>
        <w:t xml:space="preserve">  </w:t>
      </w:r>
    </w:p>
    <w:p w14:paraId="54A90710" w14:textId="77777777" w:rsidR="00256FA5" w:rsidRPr="002154F6" w:rsidRDefault="00256FA5" w:rsidP="00256FA5">
      <w:pPr>
        <w:pStyle w:val="indent2"/>
        <w:rPr>
          <w:rFonts w:ascii="Gill Sans MT" w:hAnsi="Gill Sans MT"/>
          <w:szCs w:val="24"/>
        </w:rPr>
      </w:pPr>
    </w:p>
    <w:p w14:paraId="7380D597" w14:textId="77777777" w:rsidR="00256FA5" w:rsidRPr="002154F6" w:rsidRDefault="00256FA5" w:rsidP="002154F6">
      <w:pPr>
        <w:ind w:left="357"/>
        <w:jc w:val="both"/>
        <w:rPr>
          <w:rFonts w:ascii="Gill Sans MT" w:hAnsi="Gill Sans MT"/>
          <w:sz w:val="24"/>
          <w:szCs w:val="24"/>
        </w:rPr>
      </w:pPr>
      <w:r w:rsidRPr="002154F6">
        <w:rPr>
          <w:rFonts w:ascii="Gill Sans MT" w:hAnsi="Gill Sans MT"/>
          <w:sz w:val="24"/>
          <w:szCs w:val="24"/>
        </w:rPr>
        <w:t>COSHH applies to virtually all substances hazardous to health, except:</w:t>
      </w:r>
    </w:p>
    <w:p w14:paraId="308EE776" w14:textId="77777777" w:rsidR="00256FA5" w:rsidRPr="002154F6" w:rsidRDefault="00256FA5" w:rsidP="00793C64">
      <w:pPr>
        <w:numPr>
          <w:ilvl w:val="0"/>
          <w:numId w:val="20"/>
        </w:numPr>
        <w:tabs>
          <w:tab w:val="left" w:pos="1134"/>
        </w:tabs>
        <w:ind w:hanging="11"/>
        <w:jc w:val="both"/>
        <w:rPr>
          <w:rFonts w:ascii="Gill Sans MT" w:hAnsi="Gill Sans MT"/>
          <w:sz w:val="24"/>
          <w:szCs w:val="24"/>
        </w:rPr>
      </w:pPr>
      <w:r w:rsidRPr="002154F6">
        <w:rPr>
          <w:rFonts w:ascii="Gill Sans MT" w:hAnsi="Gill Sans MT"/>
          <w:sz w:val="24"/>
          <w:szCs w:val="24"/>
        </w:rPr>
        <w:t>Asbestos and lead, which have their own regulations,</w:t>
      </w:r>
    </w:p>
    <w:p w14:paraId="75525907" w14:textId="77777777" w:rsidR="00256FA5" w:rsidRPr="002154F6" w:rsidRDefault="00256FA5" w:rsidP="00793C64">
      <w:pPr>
        <w:numPr>
          <w:ilvl w:val="0"/>
          <w:numId w:val="20"/>
        </w:numPr>
        <w:tabs>
          <w:tab w:val="clear" w:pos="720"/>
          <w:tab w:val="num" w:pos="1134"/>
        </w:tabs>
        <w:ind w:left="1134" w:hanging="425"/>
        <w:jc w:val="both"/>
        <w:rPr>
          <w:rFonts w:ascii="Gill Sans MT" w:hAnsi="Gill Sans MT"/>
          <w:sz w:val="24"/>
          <w:szCs w:val="24"/>
        </w:rPr>
      </w:pPr>
      <w:r w:rsidRPr="002154F6">
        <w:rPr>
          <w:rFonts w:ascii="Gill Sans MT" w:hAnsi="Gill Sans MT"/>
          <w:sz w:val="24"/>
          <w:szCs w:val="24"/>
        </w:rPr>
        <w:t>Substances which are hazardous due only to their radioactive properties,</w:t>
      </w:r>
    </w:p>
    <w:p w14:paraId="732E6677" w14:textId="77777777" w:rsidR="00256FA5" w:rsidRPr="002154F6" w:rsidRDefault="00256FA5" w:rsidP="00793C64">
      <w:pPr>
        <w:numPr>
          <w:ilvl w:val="0"/>
          <w:numId w:val="20"/>
        </w:numPr>
        <w:tabs>
          <w:tab w:val="clear" w:pos="720"/>
          <w:tab w:val="num" w:pos="1134"/>
        </w:tabs>
        <w:ind w:left="1134" w:hanging="425"/>
        <w:jc w:val="both"/>
        <w:rPr>
          <w:rFonts w:ascii="Gill Sans MT" w:hAnsi="Gill Sans MT"/>
          <w:sz w:val="24"/>
          <w:szCs w:val="24"/>
        </w:rPr>
      </w:pPr>
      <w:r w:rsidRPr="002154F6">
        <w:rPr>
          <w:rFonts w:ascii="Gill Sans MT" w:hAnsi="Gill Sans MT"/>
          <w:sz w:val="24"/>
          <w:szCs w:val="24"/>
        </w:rPr>
        <w:t xml:space="preserve">Biological agents that are outside the employer’s control e.g. catching a cold or flu from a colleague. </w:t>
      </w:r>
    </w:p>
    <w:p w14:paraId="561DC60F" w14:textId="77777777" w:rsidR="00256FA5" w:rsidRPr="002154F6" w:rsidRDefault="00256FA5" w:rsidP="00256FA5">
      <w:pPr>
        <w:pStyle w:val="indent2"/>
        <w:rPr>
          <w:rFonts w:ascii="Gill Sans MT" w:hAnsi="Gill Sans MT"/>
          <w:szCs w:val="24"/>
        </w:rPr>
      </w:pPr>
    </w:p>
    <w:p w14:paraId="4F441DC4" w14:textId="198C6CDB" w:rsidR="00256FA5" w:rsidRPr="00AA74F0" w:rsidRDefault="002154F6" w:rsidP="00256FA5">
      <w:pPr>
        <w:pStyle w:val="Heading2"/>
        <w:rPr>
          <w:rFonts w:ascii="Gill Sans MT" w:hAnsi="Gill Sans MT"/>
          <w:b/>
          <w:color w:val="auto"/>
          <w:sz w:val="24"/>
          <w:szCs w:val="24"/>
        </w:rPr>
      </w:pPr>
      <w:bookmarkStart w:id="10" w:name="_Toc10635682"/>
      <w:r w:rsidRPr="00AA74F0">
        <w:rPr>
          <w:rFonts w:ascii="Gill Sans MT" w:hAnsi="Gill Sans MT"/>
          <w:b/>
          <w:color w:val="auto"/>
          <w:sz w:val="24"/>
          <w:szCs w:val="24"/>
        </w:rPr>
        <w:t xml:space="preserve">3.4 </w:t>
      </w:r>
      <w:r w:rsidR="00256FA5" w:rsidRPr="00AA74F0">
        <w:rPr>
          <w:rFonts w:ascii="Gill Sans MT" w:hAnsi="Gill Sans MT"/>
          <w:b/>
          <w:color w:val="auto"/>
          <w:sz w:val="24"/>
          <w:szCs w:val="24"/>
        </w:rPr>
        <w:t xml:space="preserve">Safety </w:t>
      </w:r>
      <w:r w:rsidRPr="00AA74F0">
        <w:rPr>
          <w:rFonts w:ascii="Gill Sans MT" w:hAnsi="Gill Sans MT"/>
          <w:b/>
          <w:color w:val="auto"/>
          <w:sz w:val="24"/>
          <w:szCs w:val="24"/>
        </w:rPr>
        <w:t>Data Sheets</w:t>
      </w:r>
      <w:bookmarkEnd w:id="10"/>
      <w:r w:rsidRPr="00AA74F0">
        <w:rPr>
          <w:rFonts w:ascii="Gill Sans MT" w:hAnsi="Gill Sans MT"/>
          <w:b/>
          <w:color w:val="auto"/>
          <w:sz w:val="24"/>
          <w:szCs w:val="24"/>
        </w:rPr>
        <w:t xml:space="preserve"> </w:t>
      </w:r>
    </w:p>
    <w:p w14:paraId="0336CCC3" w14:textId="77777777" w:rsidR="00256FA5" w:rsidRPr="000F3148" w:rsidRDefault="00256FA5" w:rsidP="00256FA5">
      <w:pPr>
        <w:jc w:val="both"/>
        <w:rPr>
          <w:rFonts w:ascii="Gill Sans MT" w:hAnsi="Gill Sans MT"/>
          <w:b/>
          <w:sz w:val="24"/>
          <w:szCs w:val="24"/>
        </w:rPr>
      </w:pPr>
    </w:p>
    <w:p w14:paraId="6859FF2C" w14:textId="77777777" w:rsidR="00256FA5" w:rsidRPr="000F3148" w:rsidRDefault="00256FA5" w:rsidP="002154F6">
      <w:pPr>
        <w:ind w:left="357"/>
        <w:jc w:val="both"/>
        <w:rPr>
          <w:rFonts w:ascii="Gill Sans MT" w:hAnsi="Gill Sans MT"/>
          <w:sz w:val="24"/>
          <w:szCs w:val="24"/>
        </w:rPr>
      </w:pPr>
      <w:r w:rsidRPr="000F3148">
        <w:rPr>
          <w:rFonts w:ascii="Gill Sans MT" w:hAnsi="Gill Sans MT"/>
          <w:sz w:val="24"/>
          <w:szCs w:val="24"/>
        </w:rPr>
        <w:t xml:space="preserve">By law, suppliers of chemicals must provide an up to date </w:t>
      </w:r>
      <w:r w:rsidRPr="000F3148">
        <w:rPr>
          <w:rFonts w:ascii="Gill Sans MT" w:hAnsi="Gill Sans MT"/>
          <w:b/>
          <w:sz w:val="24"/>
          <w:szCs w:val="24"/>
        </w:rPr>
        <w:t>safety data sheet (SDS)</w:t>
      </w:r>
      <w:r w:rsidRPr="000F3148">
        <w:rPr>
          <w:rFonts w:ascii="Gill Sans MT" w:hAnsi="Gill Sans MT"/>
          <w:sz w:val="24"/>
          <w:szCs w:val="24"/>
        </w:rPr>
        <w:t xml:space="preserve">. Information from the safety data sheet and hazard warning signage on chemicals will indicate whether or not a COSHH assessment is required.  Further information on warning symbols can be found in section 9.   </w:t>
      </w:r>
    </w:p>
    <w:p w14:paraId="5F9F2CE0" w14:textId="77777777" w:rsidR="00256FA5" w:rsidRPr="000F3148" w:rsidRDefault="00256FA5" w:rsidP="002154F6">
      <w:pPr>
        <w:pStyle w:val="ListParagraph"/>
        <w:ind w:left="357"/>
        <w:rPr>
          <w:rFonts w:ascii="Gill Sans MT" w:hAnsi="Gill Sans MT"/>
          <w:sz w:val="24"/>
          <w:szCs w:val="24"/>
        </w:rPr>
      </w:pPr>
    </w:p>
    <w:p w14:paraId="788981CF" w14:textId="77777777" w:rsidR="00256FA5" w:rsidRPr="002154F6" w:rsidRDefault="00256FA5" w:rsidP="002154F6">
      <w:pPr>
        <w:ind w:left="357"/>
        <w:jc w:val="both"/>
        <w:rPr>
          <w:rFonts w:ascii="Gill Sans MT" w:hAnsi="Gill Sans MT"/>
          <w:b/>
          <w:sz w:val="24"/>
          <w:szCs w:val="24"/>
        </w:rPr>
      </w:pPr>
      <w:r w:rsidRPr="002154F6">
        <w:rPr>
          <w:rFonts w:ascii="Gill Sans MT" w:hAnsi="Gill Sans MT"/>
          <w:b/>
          <w:sz w:val="24"/>
          <w:szCs w:val="24"/>
        </w:rPr>
        <w:t>The safety data sheet will identify whether or not a substance will cause harm. This is called a chemical/hazard classification.  Where the SDS advises no hazard classification, a COSHH assessment is not required.</w:t>
      </w:r>
    </w:p>
    <w:p w14:paraId="4E45ECBE" w14:textId="77777777" w:rsidR="00256FA5" w:rsidRPr="000F3148" w:rsidRDefault="00256FA5" w:rsidP="002154F6">
      <w:pPr>
        <w:ind w:left="357"/>
        <w:jc w:val="both"/>
        <w:rPr>
          <w:rFonts w:ascii="Gill Sans MT" w:hAnsi="Gill Sans MT"/>
          <w:sz w:val="24"/>
          <w:szCs w:val="24"/>
        </w:rPr>
      </w:pPr>
      <w:r w:rsidRPr="000F3148">
        <w:rPr>
          <w:rFonts w:ascii="Gill Sans MT" w:hAnsi="Gill Sans MT"/>
          <w:sz w:val="24"/>
          <w:szCs w:val="24"/>
        </w:rPr>
        <w:t xml:space="preserve">                                                                                                                                                                            </w:t>
      </w:r>
    </w:p>
    <w:p w14:paraId="6B980951" w14:textId="77777777" w:rsidR="00256FA5" w:rsidRPr="002154F6" w:rsidRDefault="00256FA5" w:rsidP="002154F6">
      <w:pPr>
        <w:ind w:left="357"/>
        <w:jc w:val="both"/>
        <w:rPr>
          <w:rFonts w:ascii="Gill Sans MT" w:hAnsi="Gill Sans MT"/>
          <w:b/>
          <w:sz w:val="24"/>
          <w:szCs w:val="24"/>
        </w:rPr>
      </w:pPr>
      <w:r w:rsidRPr="002154F6">
        <w:rPr>
          <w:rFonts w:ascii="Gill Sans MT" w:hAnsi="Gill Sans MT"/>
          <w:b/>
          <w:sz w:val="24"/>
          <w:szCs w:val="24"/>
        </w:rPr>
        <w:t xml:space="preserve">Remember, a safety data sheet is not a COSHH risk assessment.  Contact the Health and Safety Section if you are unsure whether a COSHH assessment is required.  </w:t>
      </w:r>
    </w:p>
    <w:p w14:paraId="42AA4F87" w14:textId="77777777" w:rsidR="00256FA5" w:rsidRPr="000F3148" w:rsidRDefault="00256FA5" w:rsidP="00256FA5">
      <w:pPr>
        <w:pStyle w:val="ListParagraph"/>
        <w:ind w:left="650"/>
        <w:jc w:val="both"/>
        <w:rPr>
          <w:rFonts w:ascii="Gill Sans MT" w:hAnsi="Gill Sans MT"/>
          <w:b/>
          <w:sz w:val="24"/>
          <w:szCs w:val="24"/>
        </w:rPr>
      </w:pPr>
    </w:p>
    <w:p w14:paraId="1AB9C57D" w14:textId="156A12A1" w:rsidR="00256FA5" w:rsidRPr="00AA74F0" w:rsidRDefault="00256FA5" w:rsidP="00256FA5">
      <w:pPr>
        <w:pStyle w:val="Heading2"/>
        <w:rPr>
          <w:rFonts w:ascii="Gill Sans MT" w:hAnsi="Gill Sans MT"/>
          <w:b/>
          <w:color w:val="auto"/>
          <w:sz w:val="24"/>
          <w:szCs w:val="24"/>
        </w:rPr>
      </w:pPr>
      <w:bookmarkStart w:id="11" w:name="_Toc3468934"/>
      <w:bookmarkStart w:id="12" w:name="_Toc10635683"/>
      <w:r w:rsidRPr="00AA74F0">
        <w:rPr>
          <w:rFonts w:ascii="Gill Sans MT" w:hAnsi="Gill Sans MT"/>
          <w:b/>
          <w:color w:val="auto"/>
          <w:sz w:val="24"/>
          <w:szCs w:val="24"/>
        </w:rPr>
        <w:t>3.5</w:t>
      </w:r>
      <w:bookmarkEnd w:id="11"/>
      <w:r w:rsidR="002154F6" w:rsidRPr="00AA74F0">
        <w:rPr>
          <w:rFonts w:ascii="Gill Sans MT" w:hAnsi="Gill Sans MT"/>
          <w:b/>
          <w:color w:val="auto"/>
          <w:sz w:val="24"/>
          <w:szCs w:val="24"/>
        </w:rPr>
        <w:t xml:space="preserve"> COSHH R</w:t>
      </w:r>
      <w:r w:rsidRPr="00AA74F0">
        <w:rPr>
          <w:rFonts w:ascii="Gill Sans MT" w:hAnsi="Gill Sans MT"/>
          <w:b/>
          <w:color w:val="auto"/>
          <w:sz w:val="24"/>
          <w:szCs w:val="24"/>
        </w:rPr>
        <w:t>egister</w:t>
      </w:r>
      <w:bookmarkEnd w:id="12"/>
      <w:r w:rsidRPr="00AA74F0">
        <w:rPr>
          <w:rFonts w:ascii="Gill Sans MT" w:hAnsi="Gill Sans MT"/>
          <w:b/>
          <w:color w:val="auto"/>
          <w:sz w:val="24"/>
          <w:szCs w:val="24"/>
        </w:rPr>
        <w:t xml:space="preserve">   </w:t>
      </w:r>
    </w:p>
    <w:p w14:paraId="63D9FEE9" w14:textId="77777777" w:rsidR="00256FA5" w:rsidRPr="000F3148" w:rsidRDefault="00256FA5" w:rsidP="00256FA5">
      <w:pPr>
        <w:pStyle w:val="indent2"/>
        <w:rPr>
          <w:rFonts w:ascii="Gill Sans MT" w:hAnsi="Gill Sans MT"/>
        </w:rPr>
      </w:pPr>
    </w:p>
    <w:p w14:paraId="3D151AD2" w14:textId="77777777" w:rsidR="00256FA5" w:rsidRPr="000F3148" w:rsidRDefault="00256FA5" w:rsidP="002154F6">
      <w:pPr>
        <w:ind w:left="357"/>
        <w:jc w:val="both"/>
        <w:rPr>
          <w:rFonts w:ascii="Gill Sans MT" w:hAnsi="Gill Sans MT"/>
          <w:sz w:val="24"/>
          <w:szCs w:val="24"/>
        </w:rPr>
      </w:pPr>
      <w:r w:rsidRPr="000F3148">
        <w:rPr>
          <w:rFonts w:ascii="Gill Sans MT" w:hAnsi="Gill Sans MT"/>
          <w:sz w:val="24"/>
          <w:szCs w:val="24"/>
        </w:rPr>
        <w:t>COSHH Registers should be kept up to date within each Section where hazardous substances are in use. The register should include the following information:</w:t>
      </w:r>
    </w:p>
    <w:p w14:paraId="6DB2AC86" w14:textId="77777777" w:rsidR="00256FA5" w:rsidRPr="000F3148" w:rsidRDefault="00256FA5" w:rsidP="00256FA5">
      <w:pPr>
        <w:ind w:left="720"/>
        <w:jc w:val="both"/>
        <w:rPr>
          <w:rFonts w:ascii="Gill Sans MT" w:hAnsi="Gill Sans MT"/>
          <w:sz w:val="24"/>
          <w:szCs w:val="24"/>
        </w:rPr>
      </w:pPr>
      <w:r w:rsidRPr="000F3148">
        <w:rPr>
          <w:rFonts w:ascii="Gill Sans MT" w:hAnsi="Gill Sans MT"/>
          <w:sz w:val="24"/>
          <w:szCs w:val="24"/>
        </w:rPr>
        <w:t xml:space="preserve">  </w:t>
      </w:r>
    </w:p>
    <w:p w14:paraId="7A918065" w14:textId="77777777" w:rsidR="00256FA5" w:rsidRPr="000F3148" w:rsidRDefault="00256FA5" w:rsidP="00793C64">
      <w:pPr>
        <w:pStyle w:val="ListParagraph"/>
        <w:numPr>
          <w:ilvl w:val="0"/>
          <w:numId w:val="14"/>
        </w:numPr>
        <w:contextualSpacing w:val="0"/>
        <w:jc w:val="both"/>
        <w:rPr>
          <w:rFonts w:ascii="Gill Sans MT" w:hAnsi="Gill Sans MT"/>
          <w:b/>
          <w:sz w:val="24"/>
          <w:szCs w:val="24"/>
        </w:rPr>
      </w:pPr>
      <w:r w:rsidRPr="000F3148">
        <w:rPr>
          <w:rFonts w:ascii="Gill Sans MT" w:hAnsi="Gill Sans MT"/>
          <w:sz w:val="24"/>
          <w:szCs w:val="24"/>
        </w:rPr>
        <w:t xml:space="preserve">A COSHH inventory, which lists the hazardous substances used in the workplace </w:t>
      </w:r>
      <w:r w:rsidRPr="000F3148">
        <w:rPr>
          <w:rFonts w:ascii="Gill Sans MT" w:hAnsi="Gill Sans MT"/>
          <w:b/>
          <w:sz w:val="24"/>
          <w:szCs w:val="24"/>
          <w:u w:val="single"/>
        </w:rPr>
        <w:t>NOTE:</w:t>
      </w:r>
      <w:r w:rsidRPr="000F3148">
        <w:rPr>
          <w:rFonts w:ascii="Gill Sans MT" w:hAnsi="Gill Sans MT"/>
          <w:sz w:val="24"/>
          <w:szCs w:val="24"/>
        </w:rPr>
        <w:t xml:space="preserve"> COSHH inventories should be reviewed on an annual basis and emailed to the </w:t>
      </w:r>
      <w:hyperlink r:id="rId15" w:history="1">
        <w:r w:rsidRPr="000F3148">
          <w:rPr>
            <w:rStyle w:val="Hyperlink"/>
            <w:rFonts w:ascii="Gill Sans MT" w:hAnsi="Gill Sans MT"/>
            <w:sz w:val="24"/>
            <w:szCs w:val="24"/>
          </w:rPr>
          <w:t>Health and Safety Helpdesk</w:t>
        </w:r>
      </w:hyperlink>
      <w:r w:rsidRPr="000F3148">
        <w:rPr>
          <w:rFonts w:ascii="Gill Sans MT" w:hAnsi="Gill Sans MT"/>
          <w:sz w:val="24"/>
          <w:szCs w:val="24"/>
        </w:rPr>
        <w:t xml:space="preserve"> </w:t>
      </w:r>
    </w:p>
    <w:p w14:paraId="3AF79C4D" w14:textId="77777777" w:rsidR="00256FA5" w:rsidRPr="000F3148" w:rsidRDefault="00256FA5" w:rsidP="00793C64">
      <w:pPr>
        <w:pStyle w:val="ListParagraph"/>
        <w:numPr>
          <w:ilvl w:val="0"/>
          <w:numId w:val="14"/>
        </w:numPr>
        <w:contextualSpacing w:val="0"/>
        <w:jc w:val="both"/>
        <w:rPr>
          <w:rFonts w:ascii="Gill Sans MT" w:hAnsi="Gill Sans MT"/>
          <w:sz w:val="24"/>
          <w:szCs w:val="24"/>
        </w:rPr>
      </w:pPr>
      <w:r w:rsidRPr="000F3148">
        <w:rPr>
          <w:rFonts w:ascii="Gill Sans MT" w:hAnsi="Gill Sans MT"/>
          <w:sz w:val="24"/>
          <w:szCs w:val="24"/>
        </w:rPr>
        <w:lastRenderedPageBreak/>
        <w:t>Up to date Safety Data Sheets (SDS) for all products used, which are available from the supplier of the product</w:t>
      </w:r>
    </w:p>
    <w:p w14:paraId="48340852" w14:textId="77777777" w:rsidR="00256FA5" w:rsidRPr="000F3148" w:rsidRDefault="00256FA5" w:rsidP="00793C64">
      <w:pPr>
        <w:pStyle w:val="ListParagraph"/>
        <w:numPr>
          <w:ilvl w:val="0"/>
          <w:numId w:val="14"/>
        </w:numPr>
        <w:contextualSpacing w:val="0"/>
        <w:jc w:val="both"/>
        <w:rPr>
          <w:rFonts w:ascii="Gill Sans MT" w:hAnsi="Gill Sans MT"/>
          <w:sz w:val="24"/>
          <w:szCs w:val="24"/>
        </w:rPr>
      </w:pPr>
      <w:r w:rsidRPr="000F3148">
        <w:rPr>
          <w:rFonts w:ascii="Gill Sans MT" w:hAnsi="Gill Sans MT"/>
          <w:sz w:val="24"/>
          <w:szCs w:val="24"/>
        </w:rPr>
        <w:t>Completed COSHH risk assessments</w:t>
      </w:r>
    </w:p>
    <w:p w14:paraId="0F2FFD2C" w14:textId="77777777" w:rsidR="00256FA5" w:rsidRPr="000F3148" w:rsidRDefault="00256FA5" w:rsidP="00256FA5">
      <w:pPr>
        <w:ind w:left="720"/>
        <w:jc w:val="both"/>
        <w:rPr>
          <w:rFonts w:ascii="Gill Sans MT" w:hAnsi="Gill Sans MT"/>
          <w:sz w:val="24"/>
          <w:szCs w:val="24"/>
        </w:rPr>
      </w:pPr>
    </w:p>
    <w:p w14:paraId="3F102A1F" w14:textId="77777777" w:rsidR="00256FA5" w:rsidRPr="000F3148" w:rsidRDefault="00256FA5" w:rsidP="002154F6">
      <w:pPr>
        <w:ind w:left="357"/>
        <w:jc w:val="both"/>
        <w:rPr>
          <w:rFonts w:ascii="Gill Sans MT" w:hAnsi="Gill Sans MT"/>
          <w:b/>
          <w:sz w:val="24"/>
          <w:szCs w:val="24"/>
        </w:rPr>
      </w:pPr>
      <w:r w:rsidRPr="000F3148">
        <w:rPr>
          <w:rFonts w:ascii="Gill Sans MT" w:hAnsi="Gill Sans MT"/>
          <w:b/>
          <w:sz w:val="24"/>
          <w:szCs w:val="24"/>
        </w:rPr>
        <w:t xml:space="preserve">Services should always consider whether they can reduce the total number of substances on the register, by removing and safely disposing of those which are no longer used or which may have exceeded their expiry date. </w:t>
      </w:r>
    </w:p>
    <w:p w14:paraId="3CF71D29" w14:textId="77777777" w:rsidR="00256FA5" w:rsidRPr="000F3148" w:rsidRDefault="00256FA5" w:rsidP="00256FA5">
      <w:pPr>
        <w:jc w:val="both"/>
        <w:rPr>
          <w:rFonts w:ascii="Gill Sans MT" w:hAnsi="Gill Sans MT"/>
          <w:sz w:val="24"/>
          <w:szCs w:val="24"/>
        </w:rPr>
      </w:pPr>
    </w:p>
    <w:p w14:paraId="6F267274" w14:textId="4ADD9F3A" w:rsidR="00256FA5" w:rsidRPr="00AA74F0" w:rsidRDefault="002154F6" w:rsidP="00256FA5">
      <w:pPr>
        <w:pStyle w:val="Heading2"/>
        <w:rPr>
          <w:rFonts w:ascii="Gill Sans MT" w:hAnsi="Gill Sans MT"/>
          <w:b/>
          <w:color w:val="auto"/>
          <w:sz w:val="24"/>
          <w:szCs w:val="24"/>
        </w:rPr>
      </w:pPr>
      <w:bookmarkStart w:id="13" w:name="_Toc10635684"/>
      <w:r w:rsidRPr="00AA74F0">
        <w:rPr>
          <w:rFonts w:ascii="Gill Sans MT" w:hAnsi="Gill Sans MT"/>
          <w:b/>
          <w:color w:val="auto"/>
          <w:sz w:val="24"/>
          <w:szCs w:val="24"/>
        </w:rPr>
        <w:t xml:space="preserve">3.6 </w:t>
      </w:r>
      <w:r w:rsidR="00256FA5" w:rsidRPr="00AA74F0">
        <w:rPr>
          <w:rFonts w:ascii="Gill Sans MT" w:hAnsi="Gill Sans MT"/>
          <w:b/>
          <w:color w:val="auto"/>
          <w:sz w:val="24"/>
          <w:szCs w:val="24"/>
        </w:rPr>
        <w:t>New Substances</w:t>
      </w:r>
      <w:bookmarkEnd w:id="13"/>
      <w:r w:rsidR="00256FA5" w:rsidRPr="00AA74F0">
        <w:rPr>
          <w:rFonts w:ascii="Gill Sans MT" w:hAnsi="Gill Sans MT"/>
          <w:b/>
          <w:color w:val="auto"/>
          <w:sz w:val="24"/>
          <w:szCs w:val="24"/>
        </w:rPr>
        <w:t xml:space="preserve"> </w:t>
      </w:r>
    </w:p>
    <w:p w14:paraId="3101ADB3" w14:textId="77777777" w:rsidR="00256FA5" w:rsidRPr="000F3148" w:rsidRDefault="00256FA5" w:rsidP="00256FA5">
      <w:pPr>
        <w:jc w:val="both"/>
        <w:rPr>
          <w:rFonts w:ascii="Gill Sans MT" w:hAnsi="Gill Sans MT"/>
          <w:b/>
          <w:sz w:val="24"/>
          <w:szCs w:val="24"/>
        </w:rPr>
      </w:pPr>
    </w:p>
    <w:p w14:paraId="287172B0" w14:textId="1F39151C" w:rsidR="00256FA5" w:rsidRPr="000F3148" w:rsidRDefault="00256FA5" w:rsidP="002154F6">
      <w:pPr>
        <w:ind w:left="357"/>
        <w:jc w:val="both"/>
        <w:rPr>
          <w:rFonts w:ascii="Gill Sans MT" w:hAnsi="Gill Sans MT"/>
          <w:sz w:val="24"/>
          <w:szCs w:val="24"/>
        </w:rPr>
      </w:pPr>
      <w:r w:rsidRPr="000F3148">
        <w:rPr>
          <w:rFonts w:ascii="Gill Sans MT" w:hAnsi="Gill Sans MT"/>
          <w:sz w:val="24"/>
          <w:szCs w:val="24"/>
        </w:rPr>
        <w:t xml:space="preserve">COSHH assessments must be carried out for any new hazardous substance </w:t>
      </w:r>
      <w:r w:rsidRPr="000F3148">
        <w:rPr>
          <w:rFonts w:ascii="Gill Sans MT" w:hAnsi="Gill Sans MT"/>
          <w:b/>
          <w:sz w:val="24"/>
          <w:szCs w:val="24"/>
        </w:rPr>
        <w:t xml:space="preserve">before it is authorised for use. </w:t>
      </w:r>
      <w:r w:rsidRPr="00026688">
        <w:rPr>
          <w:rFonts w:ascii="Gill Sans MT" w:hAnsi="Gill Sans MT"/>
          <w:sz w:val="24"/>
          <w:szCs w:val="24"/>
        </w:rPr>
        <w:t xml:space="preserve">New substance requests should be completed on the </w:t>
      </w:r>
      <w:hyperlink r:id="rId16" w:history="1">
        <w:r w:rsidRPr="00026688">
          <w:rPr>
            <w:rStyle w:val="Hyperlink"/>
            <w:rFonts w:ascii="Gill Sans MT" w:hAnsi="Gill Sans MT"/>
            <w:sz w:val="24"/>
            <w:szCs w:val="24"/>
          </w:rPr>
          <w:t>COSHH Assessment Request Questionnaire</w:t>
        </w:r>
      </w:hyperlink>
      <w:r w:rsidRPr="00026688">
        <w:rPr>
          <w:rFonts w:ascii="Gill Sans MT" w:hAnsi="Gill Sans MT"/>
          <w:sz w:val="24"/>
          <w:szCs w:val="24"/>
        </w:rPr>
        <w:t xml:space="preserve"> form</w:t>
      </w:r>
      <w:r w:rsidRPr="000F3148">
        <w:rPr>
          <w:rFonts w:ascii="Gill Sans MT" w:hAnsi="Gill Sans MT"/>
          <w:sz w:val="24"/>
          <w:szCs w:val="24"/>
        </w:rPr>
        <w:t xml:space="preserve"> and forwarded to the nominated person within the section or to the Health and Safety Helpdesk </w:t>
      </w:r>
      <w:hyperlink r:id="rId17" w:history="1">
        <w:r w:rsidRPr="000F3148">
          <w:rPr>
            <w:rStyle w:val="Hyperlink"/>
            <w:rFonts w:ascii="Gill Sans MT" w:hAnsi="Gill Sans MT"/>
            <w:sz w:val="24"/>
            <w:szCs w:val="24"/>
          </w:rPr>
          <w:t>healthandsafety@east-ayrshire.gov.uk</w:t>
        </w:r>
      </w:hyperlink>
      <w:r w:rsidRPr="000F3148">
        <w:rPr>
          <w:rFonts w:ascii="Gill Sans MT" w:hAnsi="Gill Sans MT"/>
          <w:sz w:val="24"/>
          <w:szCs w:val="24"/>
        </w:rPr>
        <w:t>.</w:t>
      </w:r>
    </w:p>
    <w:p w14:paraId="2349886E" w14:textId="77777777" w:rsidR="00256FA5" w:rsidRPr="002154F6" w:rsidRDefault="00256FA5" w:rsidP="00256FA5">
      <w:pPr>
        <w:jc w:val="both"/>
        <w:rPr>
          <w:rFonts w:ascii="Gill Sans MT" w:hAnsi="Gill Sans MT"/>
          <w:b/>
          <w:sz w:val="24"/>
          <w:szCs w:val="24"/>
        </w:rPr>
      </w:pPr>
    </w:p>
    <w:p w14:paraId="5703AA2B" w14:textId="6DC3DDD8" w:rsidR="00256FA5" w:rsidRPr="002154F6" w:rsidRDefault="00256FA5" w:rsidP="00256FA5">
      <w:pPr>
        <w:pStyle w:val="Heading1"/>
        <w:ind w:firstLine="0"/>
        <w:rPr>
          <w:rFonts w:ascii="Gill Sans MT" w:hAnsi="Gill Sans MT"/>
          <w:sz w:val="24"/>
          <w:szCs w:val="24"/>
          <w:u w:val="none"/>
        </w:rPr>
      </w:pPr>
      <w:bookmarkStart w:id="14" w:name="_Toc10635685"/>
      <w:r w:rsidRPr="002154F6">
        <w:rPr>
          <w:rFonts w:ascii="Gill Sans MT" w:hAnsi="Gill Sans MT"/>
          <w:color w:val="000000" w:themeColor="text1"/>
          <w:sz w:val="24"/>
          <w:szCs w:val="24"/>
          <w:u w:val="none"/>
        </w:rPr>
        <w:t>4</w:t>
      </w:r>
      <w:r w:rsidR="002154F6">
        <w:rPr>
          <w:rFonts w:ascii="Gill Sans MT" w:hAnsi="Gill Sans MT"/>
          <w:color w:val="000000" w:themeColor="text1"/>
          <w:sz w:val="24"/>
          <w:szCs w:val="24"/>
          <w:u w:val="none"/>
        </w:rPr>
        <w:t xml:space="preserve">   </w:t>
      </w:r>
      <w:r w:rsidRPr="002154F6">
        <w:rPr>
          <w:rFonts w:ascii="Gill Sans MT" w:hAnsi="Gill Sans MT"/>
          <w:sz w:val="24"/>
          <w:szCs w:val="24"/>
          <w:u w:val="none"/>
        </w:rPr>
        <w:t>COSHH RISK ASSESSMENT</w:t>
      </w:r>
      <w:bookmarkEnd w:id="14"/>
      <w:r w:rsidRPr="002154F6">
        <w:rPr>
          <w:rFonts w:ascii="Gill Sans MT" w:hAnsi="Gill Sans MT"/>
          <w:sz w:val="24"/>
          <w:szCs w:val="24"/>
          <w:u w:val="none"/>
        </w:rPr>
        <w:t xml:space="preserve"> </w:t>
      </w:r>
    </w:p>
    <w:p w14:paraId="42A41507" w14:textId="1C3C1EE1" w:rsidR="00256FA5" w:rsidRPr="002154F6" w:rsidRDefault="00256FA5" w:rsidP="002154F6">
      <w:pPr>
        <w:ind w:left="357"/>
        <w:jc w:val="both"/>
        <w:rPr>
          <w:rFonts w:ascii="Gill Sans MT" w:hAnsi="Gill Sans MT"/>
          <w:sz w:val="24"/>
          <w:szCs w:val="24"/>
        </w:rPr>
      </w:pPr>
      <w:r w:rsidRPr="003E1F8B">
        <w:rPr>
          <w:rFonts w:ascii="Gill Sans MT" w:hAnsi="Gill Sans MT"/>
          <w:sz w:val="24"/>
          <w:szCs w:val="24"/>
        </w:rPr>
        <w:t xml:space="preserve">A </w:t>
      </w:r>
      <w:hyperlink r:id="rId18" w:history="1">
        <w:r w:rsidRPr="003E1F8B">
          <w:rPr>
            <w:rStyle w:val="Hyperlink"/>
            <w:rFonts w:ascii="Gill Sans MT" w:hAnsi="Gill Sans MT"/>
            <w:sz w:val="24"/>
            <w:szCs w:val="24"/>
          </w:rPr>
          <w:t>COSHH risk assessment</w:t>
        </w:r>
      </w:hyperlink>
      <w:r w:rsidRPr="003E1F8B">
        <w:rPr>
          <w:rFonts w:ascii="Gill Sans MT" w:hAnsi="Gill Sans MT"/>
          <w:sz w:val="24"/>
          <w:szCs w:val="24"/>
        </w:rPr>
        <w:t xml:space="preserve"> must</w:t>
      </w:r>
      <w:r w:rsidRPr="000F3148">
        <w:rPr>
          <w:rFonts w:ascii="Gill Sans MT" w:hAnsi="Gill Sans MT"/>
          <w:sz w:val="24"/>
          <w:szCs w:val="24"/>
        </w:rPr>
        <w:t xml:space="preserve"> be carried out for substances which have been identified as hazardous. It is important to remember that health hazards are not always limited to products labelled as ‘hazardous’.  Health risks can also be produced by work processes, for example fumes from welding or soldering, mist from metalworking and dust from cutting silica or wood </w:t>
      </w:r>
      <w:r w:rsidRPr="002154F6">
        <w:rPr>
          <w:rFonts w:ascii="Gill Sans MT" w:hAnsi="Gill Sans MT"/>
          <w:sz w:val="24"/>
          <w:szCs w:val="24"/>
        </w:rPr>
        <w:t>products.</w:t>
      </w:r>
    </w:p>
    <w:p w14:paraId="2BC78C7B" w14:textId="77777777" w:rsidR="00256FA5" w:rsidRPr="002154F6" w:rsidRDefault="00256FA5" w:rsidP="00256FA5">
      <w:pPr>
        <w:jc w:val="both"/>
        <w:rPr>
          <w:rFonts w:ascii="Gill Sans MT" w:hAnsi="Gill Sans MT"/>
          <w:sz w:val="24"/>
          <w:szCs w:val="24"/>
        </w:rPr>
      </w:pPr>
    </w:p>
    <w:p w14:paraId="2165037B" w14:textId="6754A614" w:rsidR="00256FA5" w:rsidRPr="00AA74F0" w:rsidRDefault="002154F6" w:rsidP="00256FA5">
      <w:pPr>
        <w:pStyle w:val="Heading2"/>
        <w:rPr>
          <w:rFonts w:ascii="Gill Sans MT" w:hAnsi="Gill Sans MT"/>
          <w:b/>
          <w:color w:val="auto"/>
          <w:sz w:val="24"/>
          <w:szCs w:val="24"/>
        </w:rPr>
      </w:pPr>
      <w:bookmarkStart w:id="15" w:name="_Toc10635686"/>
      <w:r w:rsidRPr="00AA74F0">
        <w:rPr>
          <w:rFonts w:ascii="Gill Sans MT" w:hAnsi="Gill Sans MT"/>
          <w:b/>
          <w:color w:val="auto"/>
          <w:sz w:val="24"/>
          <w:szCs w:val="24"/>
        </w:rPr>
        <w:t>4.1 Identify the H</w:t>
      </w:r>
      <w:r w:rsidR="00256FA5" w:rsidRPr="00AA74F0">
        <w:rPr>
          <w:rFonts w:ascii="Gill Sans MT" w:hAnsi="Gill Sans MT"/>
          <w:b/>
          <w:color w:val="auto"/>
          <w:sz w:val="24"/>
          <w:szCs w:val="24"/>
        </w:rPr>
        <w:t>azards</w:t>
      </w:r>
      <w:bookmarkEnd w:id="15"/>
    </w:p>
    <w:p w14:paraId="3B435363" w14:textId="77777777" w:rsidR="00256FA5" w:rsidRPr="000F3148" w:rsidRDefault="00256FA5" w:rsidP="00256FA5">
      <w:pPr>
        <w:pStyle w:val="Heading2"/>
        <w:rPr>
          <w:rFonts w:ascii="Gill Sans MT" w:hAnsi="Gill Sans MT"/>
          <w:szCs w:val="24"/>
        </w:rPr>
      </w:pPr>
    </w:p>
    <w:p w14:paraId="20E2BE4E" w14:textId="3C470A77" w:rsidR="00256FA5" w:rsidRPr="000F3148" w:rsidRDefault="00256FA5" w:rsidP="002154F6">
      <w:pPr>
        <w:ind w:left="357"/>
        <w:jc w:val="both"/>
        <w:rPr>
          <w:rFonts w:ascii="Gill Sans MT" w:hAnsi="Gill Sans MT"/>
          <w:sz w:val="24"/>
          <w:szCs w:val="24"/>
        </w:rPr>
      </w:pPr>
      <w:r w:rsidRPr="000F3148">
        <w:rPr>
          <w:rFonts w:ascii="Gill Sans MT" w:hAnsi="Gill Sans MT"/>
          <w:szCs w:val="24"/>
        </w:rPr>
        <w:t>I</w:t>
      </w:r>
      <w:r w:rsidRPr="000F3148">
        <w:rPr>
          <w:rFonts w:ascii="Gill Sans MT" w:hAnsi="Gill Sans MT"/>
          <w:sz w:val="24"/>
          <w:szCs w:val="24"/>
        </w:rPr>
        <w:t xml:space="preserve">n most services </w:t>
      </w:r>
      <w:r w:rsidR="0082349D">
        <w:rPr>
          <w:rFonts w:ascii="Gill Sans MT" w:hAnsi="Gill Sans MT"/>
          <w:sz w:val="24"/>
          <w:szCs w:val="24"/>
        </w:rPr>
        <w:t>within</w:t>
      </w:r>
      <w:r w:rsidRPr="0082349D">
        <w:rPr>
          <w:rFonts w:ascii="Gill Sans MT" w:hAnsi="Gill Sans MT"/>
          <w:sz w:val="24"/>
          <w:szCs w:val="24"/>
        </w:rPr>
        <w:t xml:space="preserve"> </w:t>
      </w:r>
      <w:r w:rsidR="007B4AFD" w:rsidRPr="0082349D">
        <w:rPr>
          <w:rFonts w:ascii="Gill Sans MT" w:hAnsi="Gill Sans MT"/>
          <w:sz w:val="24"/>
          <w:szCs w:val="24"/>
        </w:rPr>
        <w:t>East Ayrshire Leisure</w:t>
      </w:r>
      <w:r w:rsidRPr="0082349D">
        <w:rPr>
          <w:rFonts w:ascii="Gill Sans MT" w:hAnsi="Gill Sans MT"/>
          <w:sz w:val="24"/>
          <w:szCs w:val="24"/>
        </w:rPr>
        <w:t xml:space="preserve">, </w:t>
      </w:r>
      <w:r w:rsidRPr="000F3148">
        <w:rPr>
          <w:rFonts w:ascii="Gill Sans MT" w:hAnsi="Gill Sans MT"/>
          <w:sz w:val="24"/>
          <w:szCs w:val="24"/>
        </w:rPr>
        <w:t xml:space="preserve">the risks associated with tasks or activities are already well known as managers and employees will have knowledge and experience of the operational aspects of their workplace. </w:t>
      </w:r>
    </w:p>
    <w:p w14:paraId="35AB78CC" w14:textId="77777777" w:rsidR="00256FA5" w:rsidRPr="000F3148" w:rsidRDefault="00256FA5" w:rsidP="002154F6">
      <w:pPr>
        <w:ind w:left="357"/>
        <w:jc w:val="both"/>
        <w:rPr>
          <w:rFonts w:ascii="Gill Sans MT" w:hAnsi="Gill Sans MT"/>
          <w:sz w:val="24"/>
          <w:szCs w:val="24"/>
        </w:rPr>
      </w:pPr>
    </w:p>
    <w:p w14:paraId="0E46085F" w14:textId="77777777" w:rsidR="00256FA5" w:rsidRPr="000F3148" w:rsidRDefault="00256FA5" w:rsidP="002154F6">
      <w:pPr>
        <w:ind w:left="357"/>
        <w:jc w:val="both"/>
        <w:rPr>
          <w:rFonts w:ascii="Gill Sans MT" w:hAnsi="Gill Sans MT"/>
          <w:sz w:val="24"/>
          <w:szCs w:val="24"/>
        </w:rPr>
      </w:pPr>
      <w:r w:rsidRPr="000F3148">
        <w:rPr>
          <w:rFonts w:ascii="Gill Sans MT" w:hAnsi="Gill Sans MT"/>
          <w:sz w:val="24"/>
          <w:szCs w:val="24"/>
        </w:rPr>
        <w:t xml:space="preserve">The first step to carrying out a COSHH assessment is to identify where there is potential for exposure to substances that may be hazardous to health. </w:t>
      </w:r>
    </w:p>
    <w:p w14:paraId="2FBBEB52" w14:textId="77777777" w:rsidR="00256FA5" w:rsidRPr="000F3148" w:rsidRDefault="00256FA5" w:rsidP="002154F6">
      <w:pPr>
        <w:ind w:left="357"/>
        <w:jc w:val="both"/>
        <w:rPr>
          <w:rFonts w:ascii="Gill Sans MT" w:hAnsi="Gill Sans MT"/>
          <w:sz w:val="24"/>
          <w:szCs w:val="24"/>
        </w:rPr>
      </w:pPr>
    </w:p>
    <w:p w14:paraId="573F7537" w14:textId="77777777" w:rsidR="00256FA5" w:rsidRPr="000F3148" w:rsidRDefault="00256FA5" w:rsidP="002154F6">
      <w:pPr>
        <w:ind w:left="357"/>
        <w:jc w:val="both"/>
        <w:rPr>
          <w:rFonts w:ascii="Gill Sans MT" w:hAnsi="Gill Sans MT"/>
          <w:sz w:val="24"/>
          <w:szCs w:val="24"/>
        </w:rPr>
      </w:pPr>
      <w:r w:rsidRPr="000F3148">
        <w:rPr>
          <w:rFonts w:ascii="Gill Sans MT" w:hAnsi="Gill Sans MT"/>
          <w:sz w:val="24"/>
          <w:szCs w:val="24"/>
        </w:rPr>
        <w:t xml:space="preserve">The COSHH assessor should consult with employees who carry out specific work activities, as they have the experience and technical knowledge which can be applied to the assessment process i.e. how a substance is used, method of application etc. </w:t>
      </w:r>
    </w:p>
    <w:p w14:paraId="3880A34F" w14:textId="77777777" w:rsidR="00256FA5" w:rsidRPr="000F3148" w:rsidRDefault="00256FA5" w:rsidP="002154F6">
      <w:pPr>
        <w:ind w:left="357"/>
        <w:rPr>
          <w:rFonts w:ascii="Gill Sans MT" w:hAnsi="Gill Sans MT"/>
          <w:sz w:val="24"/>
          <w:szCs w:val="24"/>
        </w:rPr>
      </w:pPr>
    </w:p>
    <w:p w14:paraId="3A05EFDB" w14:textId="77777777" w:rsidR="00256FA5" w:rsidRPr="000F3148" w:rsidRDefault="00256FA5" w:rsidP="002154F6">
      <w:pPr>
        <w:ind w:left="357"/>
        <w:jc w:val="both"/>
        <w:rPr>
          <w:rFonts w:ascii="Gill Sans MT" w:hAnsi="Gill Sans MT"/>
        </w:rPr>
      </w:pPr>
      <w:r w:rsidRPr="000F3148">
        <w:rPr>
          <w:rFonts w:ascii="Gill Sans MT" w:hAnsi="Gill Sans MT"/>
          <w:sz w:val="24"/>
          <w:szCs w:val="24"/>
        </w:rPr>
        <w:t>Where available, always refer to the safety data sheet (SDS) for information about a particular substance.  Remember, some substances, such as dust or fumes, arise from processes and will not have a safety data sheet</w:t>
      </w:r>
      <w:r w:rsidRPr="000F3148">
        <w:rPr>
          <w:rFonts w:ascii="Gill Sans MT" w:hAnsi="Gill Sans MT"/>
          <w:color w:val="FF0000"/>
          <w:sz w:val="24"/>
          <w:szCs w:val="24"/>
        </w:rPr>
        <w:t xml:space="preserve">.  </w:t>
      </w:r>
    </w:p>
    <w:p w14:paraId="10CF7C74" w14:textId="77777777" w:rsidR="00256FA5" w:rsidRPr="000F3148" w:rsidRDefault="00256FA5" w:rsidP="00256FA5">
      <w:pPr>
        <w:pStyle w:val="indent2"/>
        <w:rPr>
          <w:rFonts w:ascii="Gill Sans MT" w:hAnsi="Gill Sans MT"/>
        </w:rPr>
      </w:pPr>
    </w:p>
    <w:p w14:paraId="02E62418" w14:textId="39415CE8" w:rsidR="00256FA5" w:rsidRPr="00AA74F0" w:rsidRDefault="002154F6" w:rsidP="00256FA5">
      <w:pPr>
        <w:pStyle w:val="Heading2"/>
        <w:rPr>
          <w:rFonts w:ascii="Gill Sans MT" w:hAnsi="Gill Sans MT"/>
          <w:b/>
          <w:color w:val="auto"/>
          <w:sz w:val="24"/>
          <w:szCs w:val="24"/>
        </w:rPr>
      </w:pPr>
      <w:bookmarkStart w:id="16" w:name="_Toc10635687"/>
      <w:r w:rsidRPr="00AA74F0">
        <w:rPr>
          <w:rFonts w:ascii="Gill Sans MT" w:hAnsi="Gill Sans MT"/>
          <w:b/>
          <w:color w:val="auto"/>
          <w:sz w:val="24"/>
          <w:szCs w:val="24"/>
        </w:rPr>
        <w:t xml:space="preserve">4.2 </w:t>
      </w:r>
      <w:r w:rsidR="00256FA5" w:rsidRPr="00AA74F0">
        <w:rPr>
          <w:rFonts w:ascii="Gill Sans MT" w:hAnsi="Gill Sans MT"/>
          <w:b/>
          <w:color w:val="auto"/>
          <w:sz w:val="24"/>
          <w:szCs w:val="24"/>
        </w:rPr>
        <w:t xml:space="preserve">Identify </w:t>
      </w:r>
      <w:r w:rsidRPr="00AA74F0">
        <w:rPr>
          <w:rFonts w:ascii="Gill Sans MT" w:hAnsi="Gill Sans MT"/>
          <w:b/>
          <w:color w:val="auto"/>
          <w:sz w:val="24"/>
          <w:szCs w:val="24"/>
        </w:rPr>
        <w:t>Who Might Be Harmed</w:t>
      </w:r>
      <w:bookmarkEnd w:id="16"/>
    </w:p>
    <w:p w14:paraId="520357CD" w14:textId="77777777" w:rsidR="00256FA5" w:rsidRPr="000F3148" w:rsidRDefault="00256FA5" w:rsidP="00256FA5">
      <w:pPr>
        <w:jc w:val="both"/>
        <w:rPr>
          <w:rFonts w:ascii="Gill Sans MT" w:hAnsi="Gill Sans MT"/>
          <w:b/>
          <w:color w:val="FF0000"/>
          <w:sz w:val="24"/>
        </w:rPr>
      </w:pPr>
    </w:p>
    <w:p w14:paraId="654C3E52" w14:textId="1B95F8AA" w:rsidR="00256FA5" w:rsidRPr="000F3148" w:rsidRDefault="00256FA5" w:rsidP="002154F6">
      <w:pPr>
        <w:ind w:left="357"/>
        <w:jc w:val="both"/>
        <w:rPr>
          <w:rFonts w:ascii="Gill Sans MT" w:hAnsi="Gill Sans MT"/>
          <w:b/>
          <w:sz w:val="24"/>
          <w:szCs w:val="24"/>
        </w:rPr>
      </w:pPr>
      <w:r w:rsidRPr="000F3148">
        <w:rPr>
          <w:rFonts w:ascii="Gill Sans MT" w:hAnsi="Gill Sans MT"/>
          <w:sz w:val="24"/>
          <w:szCs w:val="24"/>
        </w:rPr>
        <w:t xml:space="preserve">When carrying out COSHH assessments it must be clearly identified who might be harmed and how that harm could occur. For example, employees who are using oils may be at risk from dermatitis and other skin disorders.  Simple control measures such as wearing protective clothing, using barrier creams and maintaining high standards of personal hygiene and cleanliness must be followed. </w:t>
      </w:r>
    </w:p>
    <w:p w14:paraId="38FFC162" w14:textId="77777777" w:rsidR="00256FA5" w:rsidRPr="000F3148" w:rsidRDefault="00256FA5" w:rsidP="002154F6">
      <w:pPr>
        <w:ind w:left="357"/>
        <w:jc w:val="both"/>
        <w:rPr>
          <w:rFonts w:ascii="Gill Sans MT" w:hAnsi="Gill Sans MT"/>
          <w:sz w:val="24"/>
          <w:szCs w:val="24"/>
        </w:rPr>
      </w:pPr>
    </w:p>
    <w:p w14:paraId="46AA8E2A" w14:textId="77777777" w:rsidR="00256FA5" w:rsidRPr="000F3148" w:rsidRDefault="00256FA5" w:rsidP="002154F6">
      <w:pPr>
        <w:ind w:left="357"/>
        <w:jc w:val="both"/>
        <w:rPr>
          <w:rFonts w:ascii="Gill Sans MT" w:hAnsi="Gill Sans MT"/>
          <w:sz w:val="24"/>
        </w:rPr>
      </w:pPr>
      <w:r w:rsidRPr="000F3148">
        <w:rPr>
          <w:rFonts w:ascii="Gill Sans MT" w:hAnsi="Gill Sans MT"/>
          <w:sz w:val="24"/>
          <w:szCs w:val="24"/>
        </w:rPr>
        <w:lastRenderedPageBreak/>
        <w:t>The assessor must</w:t>
      </w:r>
      <w:r w:rsidRPr="000F3148">
        <w:rPr>
          <w:rFonts w:ascii="Gill Sans MT" w:hAnsi="Gill Sans MT"/>
          <w:b/>
          <w:sz w:val="24"/>
          <w:szCs w:val="24"/>
        </w:rPr>
        <w:t xml:space="preserve"> </w:t>
      </w:r>
      <w:r w:rsidRPr="000F3148">
        <w:rPr>
          <w:rFonts w:ascii="Gill Sans MT" w:hAnsi="Gill Sans MT"/>
          <w:sz w:val="24"/>
        </w:rPr>
        <w:t xml:space="preserve">identify all those people, including employees and non-employees who may be at risk, paying particular attention to those individuals or groups who may be more vulnerable e.g. young people, people with pre-existing health conditions etc. </w:t>
      </w:r>
    </w:p>
    <w:p w14:paraId="181CB8A1" w14:textId="77777777" w:rsidR="00256FA5" w:rsidRPr="000F3148" w:rsidRDefault="00256FA5" w:rsidP="002154F6">
      <w:pPr>
        <w:ind w:left="357" w:hanging="709"/>
        <w:jc w:val="both"/>
        <w:rPr>
          <w:rFonts w:ascii="Gill Sans MT" w:hAnsi="Gill Sans MT"/>
          <w:sz w:val="24"/>
        </w:rPr>
      </w:pPr>
    </w:p>
    <w:p w14:paraId="20E3A406" w14:textId="77777777" w:rsidR="00256FA5" w:rsidRPr="000F3148" w:rsidRDefault="00256FA5" w:rsidP="002154F6">
      <w:pPr>
        <w:ind w:left="357"/>
        <w:jc w:val="both"/>
        <w:rPr>
          <w:rFonts w:ascii="Gill Sans MT" w:hAnsi="Gill Sans MT"/>
          <w:sz w:val="24"/>
        </w:rPr>
      </w:pPr>
      <w:r w:rsidRPr="000F3148">
        <w:rPr>
          <w:rFonts w:ascii="Gill Sans MT" w:hAnsi="Gill Sans MT"/>
          <w:sz w:val="24"/>
        </w:rPr>
        <w:t>Persons who may be harmed can include any, or all of the following:</w:t>
      </w:r>
    </w:p>
    <w:p w14:paraId="5818421C" w14:textId="77777777" w:rsidR="00256FA5" w:rsidRPr="000F3148" w:rsidRDefault="00256FA5" w:rsidP="00256FA5">
      <w:pPr>
        <w:jc w:val="both"/>
        <w:rPr>
          <w:rFonts w:ascii="Gill Sans MT" w:hAnsi="Gill Sans MT"/>
          <w:sz w:val="16"/>
        </w:rPr>
      </w:pPr>
    </w:p>
    <w:p w14:paraId="35AD1466" w14:textId="77777777" w:rsidR="00256FA5" w:rsidRPr="000F3148" w:rsidRDefault="00256FA5" w:rsidP="00793C64">
      <w:pPr>
        <w:numPr>
          <w:ilvl w:val="0"/>
          <w:numId w:val="19"/>
        </w:numPr>
        <w:spacing w:line="360" w:lineRule="auto"/>
        <w:jc w:val="both"/>
        <w:rPr>
          <w:rFonts w:ascii="Gill Sans MT" w:hAnsi="Gill Sans MT"/>
          <w:sz w:val="24"/>
        </w:rPr>
      </w:pPr>
      <w:r w:rsidRPr="000F3148">
        <w:rPr>
          <w:rFonts w:ascii="Gill Sans MT" w:hAnsi="Gill Sans MT"/>
          <w:sz w:val="24"/>
        </w:rPr>
        <w:t>Skilled workers</w:t>
      </w:r>
    </w:p>
    <w:p w14:paraId="4BF459EE" w14:textId="77777777" w:rsidR="00256FA5" w:rsidRPr="000F3148" w:rsidRDefault="00256FA5" w:rsidP="00793C64">
      <w:pPr>
        <w:numPr>
          <w:ilvl w:val="0"/>
          <w:numId w:val="19"/>
        </w:numPr>
        <w:spacing w:line="360" w:lineRule="auto"/>
        <w:jc w:val="both"/>
        <w:rPr>
          <w:rFonts w:ascii="Gill Sans MT" w:hAnsi="Gill Sans MT"/>
          <w:sz w:val="24"/>
        </w:rPr>
      </w:pPr>
      <w:r w:rsidRPr="000F3148">
        <w:rPr>
          <w:rFonts w:ascii="Gill Sans MT" w:hAnsi="Gill Sans MT"/>
          <w:sz w:val="24"/>
        </w:rPr>
        <w:t>Trainees and new workers</w:t>
      </w:r>
    </w:p>
    <w:p w14:paraId="782AE73C" w14:textId="77777777" w:rsidR="00256FA5" w:rsidRPr="000F3148" w:rsidRDefault="00256FA5" w:rsidP="00793C64">
      <w:pPr>
        <w:numPr>
          <w:ilvl w:val="0"/>
          <w:numId w:val="19"/>
        </w:numPr>
        <w:spacing w:line="360" w:lineRule="auto"/>
        <w:jc w:val="both"/>
        <w:rPr>
          <w:rFonts w:ascii="Gill Sans MT" w:hAnsi="Gill Sans MT"/>
          <w:sz w:val="24"/>
        </w:rPr>
      </w:pPr>
      <w:r w:rsidRPr="000F3148">
        <w:rPr>
          <w:rFonts w:ascii="Gill Sans MT" w:hAnsi="Gill Sans MT"/>
          <w:sz w:val="24"/>
        </w:rPr>
        <w:t>Young workers</w:t>
      </w:r>
    </w:p>
    <w:p w14:paraId="20F5D898" w14:textId="77777777" w:rsidR="00256FA5" w:rsidRPr="000F3148" w:rsidRDefault="00256FA5" w:rsidP="00793C64">
      <w:pPr>
        <w:numPr>
          <w:ilvl w:val="0"/>
          <w:numId w:val="19"/>
        </w:numPr>
        <w:spacing w:line="360" w:lineRule="auto"/>
        <w:jc w:val="both"/>
        <w:rPr>
          <w:rFonts w:ascii="Gill Sans MT" w:hAnsi="Gill Sans MT"/>
          <w:sz w:val="24"/>
        </w:rPr>
      </w:pPr>
      <w:r w:rsidRPr="000F3148">
        <w:rPr>
          <w:rFonts w:ascii="Gill Sans MT" w:hAnsi="Gill Sans MT"/>
          <w:sz w:val="24"/>
        </w:rPr>
        <w:t xml:space="preserve">New or expectant mothers </w:t>
      </w:r>
    </w:p>
    <w:p w14:paraId="1282F2FF" w14:textId="77777777" w:rsidR="00256FA5" w:rsidRPr="000F3148" w:rsidRDefault="00256FA5" w:rsidP="00793C64">
      <w:pPr>
        <w:numPr>
          <w:ilvl w:val="0"/>
          <w:numId w:val="19"/>
        </w:numPr>
        <w:spacing w:line="360" w:lineRule="auto"/>
        <w:jc w:val="both"/>
        <w:rPr>
          <w:rFonts w:ascii="Gill Sans MT" w:hAnsi="Gill Sans MT"/>
          <w:sz w:val="24"/>
        </w:rPr>
      </w:pPr>
      <w:r w:rsidRPr="000F3148">
        <w:rPr>
          <w:rFonts w:ascii="Gill Sans MT" w:hAnsi="Gill Sans MT"/>
          <w:sz w:val="24"/>
        </w:rPr>
        <w:t>Workers with disabilities or health issues</w:t>
      </w:r>
    </w:p>
    <w:p w14:paraId="44B0E7D2" w14:textId="77777777" w:rsidR="00256FA5" w:rsidRPr="000F3148" w:rsidRDefault="00256FA5" w:rsidP="00793C64">
      <w:pPr>
        <w:numPr>
          <w:ilvl w:val="0"/>
          <w:numId w:val="19"/>
        </w:numPr>
        <w:spacing w:line="360" w:lineRule="auto"/>
        <w:jc w:val="both"/>
        <w:rPr>
          <w:rFonts w:ascii="Gill Sans MT" w:hAnsi="Gill Sans MT"/>
          <w:sz w:val="24"/>
        </w:rPr>
      </w:pPr>
      <w:r w:rsidRPr="000F3148">
        <w:rPr>
          <w:rFonts w:ascii="Gill Sans MT" w:hAnsi="Gill Sans MT"/>
          <w:sz w:val="24"/>
        </w:rPr>
        <w:t xml:space="preserve">Lone workers </w:t>
      </w:r>
    </w:p>
    <w:p w14:paraId="51BA2C32" w14:textId="77777777" w:rsidR="00256FA5" w:rsidRPr="000F3148" w:rsidRDefault="00256FA5" w:rsidP="00793C64">
      <w:pPr>
        <w:numPr>
          <w:ilvl w:val="0"/>
          <w:numId w:val="19"/>
        </w:numPr>
        <w:spacing w:line="360" w:lineRule="auto"/>
        <w:jc w:val="both"/>
        <w:rPr>
          <w:rFonts w:ascii="Gill Sans MT" w:hAnsi="Gill Sans MT"/>
          <w:sz w:val="24"/>
        </w:rPr>
      </w:pPr>
      <w:r w:rsidRPr="000F3148">
        <w:rPr>
          <w:rFonts w:ascii="Gill Sans MT" w:hAnsi="Gill Sans MT"/>
          <w:sz w:val="24"/>
        </w:rPr>
        <w:t>Contractors</w:t>
      </w:r>
    </w:p>
    <w:p w14:paraId="6E3E49E3" w14:textId="77777777" w:rsidR="00256FA5" w:rsidRPr="000F3148" w:rsidRDefault="00256FA5" w:rsidP="00793C64">
      <w:pPr>
        <w:numPr>
          <w:ilvl w:val="0"/>
          <w:numId w:val="19"/>
        </w:numPr>
        <w:spacing w:line="360" w:lineRule="auto"/>
        <w:jc w:val="both"/>
        <w:rPr>
          <w:rFonts w:ascii="Gill Sans MT" w:hAnsi="Gill Sans MT"/>
          <w:sz w:val="24"/>
        </w:rPr>
      </w:pPr>
      <w:r w:rsidRPr="000F3148">
        <w:rPr>
          <w:rFonts w:ascii="Gill Sans MT" w:hAnsi="Gill Sans MT"/>
          <w:sz w:val="24"/>
        </w:rPr>
        <w:t>Service users including pupils, day care and full-time residents</w:t>
      </w:r>
    </w:p>
    <w:p w14:paraId="66A56D7E" w14:textId="77777777" w:rsidR="00256FA5" w:rsidRPr="000F3148" w:rsidRDefault="00256FA5" w:rsidP="00793C64">
      <w:pPr>
        <w:numPr>
          <w:ilvl w:val="0"/>
          <w:numId w:val="19"/>
        </w:numPr>
        <w:spacing w:line="360" w:lineRule="auto"/>
        <w:jc w:val="both"/>
        <w:rPr>
          <w:rFonts w:ascii="Gill Sans MT" w:hAnsi="Gill Sans MT"/>
          <w:sz w:val="24"/>
        </w:rPr>
      </w:pPr>
      <w:r w:rsidRPr="000F3148">
        <w:rPr>
          <w:rFonts w:ascii="Gill Sans MT" w:hAnsi="Gill Sans MT"/>
          <w:sz w:val="24"/>
        </w:rPr>
        <w:t>Members of the public and visitors</w:t>
      </w:r>
    </w:p>
    <w:p w14:paraId="06EB930C" w14:textId="77777777" w:rsidR="002154F6" w:rsidRDefault="002154F6" w:rsidP="002154F6">
      <w:pPr>
        <w:ind w:left="357"/>
        <w:jc w:val="both"/>
        <w:rPr>
          <w:rFonts w:ascii="Gill Sans MT" w:hAnsi="Gill Sans MT"/>
          <w:b/>
          <w:sz w:val="24"/>
          <w:szCs w:val="24"/>
        </w:rPr>
      </w:pPr>
    </w:p>
    <w:p w14:paraId="7366677E" w14:textId="77777777" w:rsidR="00256FA5" w:rsidRPr="000F3148" w:rsidRDefault="00256FA5" w:rsidP="002154F6">
      <w:pPr>
        <w:ind w:left="357"/>
        <w:jc w:val="both"/>
        <w:rPr>
          <w:rFonts w:ascii="Gill Sans MT" w:hAnsi="Gill Sans MT"/>
          <w:sz w:val="24"/>
          <w:szCs w:val="24"/>
        </w:rPr>
      </w:pPr>
      <w:r w:rsidRPr="000F3148">
        <w:rPr>
          <w:rFonts w:ascii="Gill Sans MT" w:hAnsi="Gill Sans MT"/>
          <w:b/>
          <w:sz w:val="24"/>
          <w:szCs w:val="24"/>
        </w:rPr>
        <w:t xml:space="preserve">N.B: </w:t>
      </w:r>
      <w:r w:rsidRPr="000F3148">
        <w:rPr>
          <w:rFonts w:ascii="Gill Sans MT" w:hAnsi="Gill Sans MT"/>
          <w:sz w:val="24"/>
          <w:szCs w:val="24"/>
        </w:rPr>
        <w:t xml:space="preserve">Always ensure that persons/groups identified are potentially exposed to the task or activity. </w:t>
      </w:r>
      <w:r w:rsidRPr="000F3148">
        <w:rPr>
          <w:rFonts w:ascii="Gill Sans MT" w:hAnsi="Gill Sans MT"/>
          <w:b/>
          <w:sz w:val="24"/>
          <w:szCs w:val="24"/>
        </w:rPr>
        <w:t>Don’t overcomplicate the assessment</w:t>
      </w:r>
      <w:r w:rsidRPr="000F3148">
        <w:rPr>
          <w:rFonts w:ascii="Gill Sans MT" w:hAnsi="Gill Sans MT"/>
          <w:sz w:val="24"/>
          <w:szCs w:val="24"/>
        </w:rPr>
        <w:t xml:space="preserve"> by including very remote chance exposure of other persons/groups. </w:t>
      </w:r>
    </w:p>
    <w:p w14:paraId="3A9D3C1E" w14:textId="77777777" w:rsidR="00256FA5" w:rsidRPr="000F3148" w:rsidRDefault="00256FA5" w:rsidP="002154F6">
      <w:pPr>
        <w:ind w:left="357"/>
        <w:jc w:val="both"/>
        <w:rPr>
          <w:rFonts w:ascii="Gill Sans MT" w:hAnsi="Gill Sans MT"/>
          <w:sz w:val="24"/>
          <w:szCs w:val="24"/>
        </w:rPr>
      </w:pPr>
    </w:p>
    <w:p w14:paraId="3D1821BE" w14:textId="77777777" w:rsidR="00256FA5" w:rsidRPr="000F3148" w:rsidRDefault="00256FA5" w:rsidP="002154F6">
      <w:pPr>
        <w:ind w:left="357"/>
        <w:jc w:val="both"/>
        <w:rPr>
          <w:rFonts w:ascii="Gill Sans MT" w:hAnsi="Gill Sans MT"/>
          <w:sz w:val="24"/>
        </w:rPr>
      </w:pPr>
      <w:r w:rsidRPr="000F3148">
        <w:rPr>
          <w:rFonts w:ascii="Gill Sans MT" w:hAnsi="Gill Sans MT"/>
          <w:sz w:val="24"/>
        </w:rPr>
        <w:t>There may be occasions where the risk assessment identifies circumstances in which occupational health surveillance for an employee or group of employees is required due to exposure to health hazards; for example dusts.</w:t>
      </w:r>
    </w:p>
    <w:p w14:paraId="61D33D81" w14:textId="77777777" w:rsidR="00256FA5" w:rsidRPr="000F3148" w:rsidRDefault="00256FA5" w:rsidP="002154F6">
      <w:pPr>
        <w:ind w:left="357"/>
        <w:jc w:val="both"/>
        <w:rPr>
          <w:rFonts w:ascii="Gill Sans MT" w:hAnsi="Gill Sans MT"/>
          <w:sz w:val="24"/>
        </w:rPr>
      </w:pPr>
    </w:p>
    <w:p w14:paraId="7FEB62A3" w14:textId="434C6588" w:rsidR="00256FA5" w:rsidRPr="000F3148" w:rsidRDefault="00256FA5" w:rsidP="002154F6">
      <w:pPr>
        <w:ind w:left="357"/>
        <w:jc w:val="both"/>
        <w:rPr>
          <w:rFonts w:ascii="Gill Sans MT" w:hAnsi="Gill Sans MT"/>
          <w:sz w:val="24"/>
        </w:rPr>
      </w:pPr>
      <w:r w:rsidRPr="000F3148">
        <w:rPr>
          <w:rFonts w:ascii="Gill Sans MT" w:hAnsi="Gill Sans MT"/>
          <w:sz w:val="24"/>
        </w:rPr>
        <w:t>Where health risks have been identified during the risk assessment process, the responsible Manager should arrange health sur</w:t>
      </w:r>
      <w:r w:rsidR="00802190">
        <w:rPr>
          <w:rFonts w:ascii="Gill Sans MT" w:hAnsi="Gill Sans MT"/>
          <w:sz w:val="24"/>
        </w:rPr>
        <w:t xml:space="preserve">veillance through </w:t>
      </w:r>
      <w:r w:rsidRPr="000F3148">
        <w:rPr>
          <w:rFonts w:ascii="Gill Sans MT" w:hAnsi="Gill Sans MT"/>
          <w:sz w:val="24"/>
        </w:rPr>
        <w:t xml:space="preserve">Occupational Health Service. </w:t>
      </w:r>
    </w:p>
    <w:p w14:paraId="4342CC98" w14:textId="77777777" w:rsidR="00256FA5" w:rsidRPr="000F3148" w:rsidRDefault="00256FA5" w:rsidP="00256FA5">
      <w:pPr>
        <w:jc w:val="both"/>
        <w:rPr>
          <w:rFonts w:ascii="Gill Sans MT" w:hAnsi="Gill Sans MT"/>
          <w:color w:val="FF0000"/>
          <w:sz w:val="24"/>
          <w:szCs w:val="24"/>
        </w:rPr>
      </w:pPr>
    </w:p>
    <w:p w14:paraId="74AFB051" w14:textId="10DA70FD" w:rsidR="00256FA5" w:rsidRPr="00AA74F0" w:rsidRDefault="00256FA5" w:rsidP="00256FA5">
      <w:pPr>
        <w:pStyle w:val="Heading2"/>
        <w:rPr>
          <w:rFonts w:ascii="Gill Sans MT" w:hAnsi="Gill Sans MT"/>
          <w:b/>
          <w:color w:val="auto"/>
          <w:sz w:val="24"/>
          <w:szCs w:val="24"/>
        </w:rPr>
      </w:pPr>
      <w:bookmarkStart w:id="17" w:name="_Toc10635688"/>
      <w:r w:rsidRPr="00AA74F0">
        <w:rPr>
          <w:rFonts w:ascii="Gill Sans MT" w:hAnsi="Gill Sans MT"/>
          <w:b/>
          <w:color w:val="auto"/>
          <w:sz w:val="24"/>
          <w:szCs w:val="24"/>
        </w:rPr>
        <w:t>4.3</w:t>
      </w:r>
      <w:r w:rsidR="002154F6" w:rsidRPr="00AA74F0">
        <w:rPr>
          <w:rFonts w:ascii="Gill Sans MT" w:hAnsi="Gill Sans MT"/>
          <w:b/>
          <w:color w:val="auto"/>
          <w:sz w:val="24"/>
          <w:szCs w:val="24"/>
        </w:rPr>
        <w:t xml:space="preserve"> </w:t>
      </w:r>
      <w:r w:rsidRPr="00AA74F0">
        <w:rPr>
          <w:rFonts w:ascii="Gill Sans MT" w:hAnsi="Gill Sans MT"/>
          <w:b/>
          <w:color w:val="auto"/>
          <w:sz w:val="24"/>
          <w:szCs w:val="24"/>
        </w:rPr>
        <w:t>Control</w:t>
      </w:r>
      <w:r w:rsidR="002154F6" w:rsidRPr="00AA74F0">
        <w:rPr>
          <w:rFonts w:ascii="Gill Sans MT" w:hAnsi="Gill Sans MT"/>
          <w:b/>
          <w:color w:val="auto"/>
          <w:sz w:val="24"/>
          <w:szCs w:val="24"/>
        </w:rPr>
        <w:t xml:space="preserve"> of E</w:t>
      </w:r>
      <w:r w:rsidRPr="00AA74F0">
        <w:rPr>
          <w:rFonts w:ascii="Gill Sans MT" w:hAnsi="Gill Sans MT"/>
          <w:b/>
          <w:color w:val="auto"/>
          <w:sz w:val="24"/>
          <w:szCs w:val="24"/>
        </w:rPr>
        <w:t>xposure</w:t>
      </w:r>
      <w:bookmarkEnd w:id="17"/>
      <w:r w:rsidRPr="00AA74F0">
        <w:rPr>
          <w:rFonts w:ascii="Gill Sans MT" w:hAnsi="Gill Sans MT"/>
          <w:b/>
          <w:color w:val="auto"/>
          <w:sz w:val="24"/>
          <w:szCs w:val="24"/>
        </w:rPr>
        <w:t xml:space="preserve"> </w:t>
      </w:r>
    </w:p>
    <w:p w14:paraId="130C101C" w14:textId="77777777" w:rsidR="00256FA5" w:rsidRPr="000F3148" w:rsidRDefault="00256FA5" w:rsidP="00256FA5">
      <w:pPr>
        <w:jc w:val="both"/>
        <w:rPr>
          <w:rFonts w:ascii="Gill Sans MT" w:hAnsi="Gill Sans MT"/>
          <w:sz w:val="24"/>
          <w:szCs w:val="24"/>
        </w:rPr>
      </w:pPr>
    </w:p>
    <w:p w14:paraId="50D2BF3D" w14:textId="77777777" w:rsidR="00256FA5" w:rsidRPr="000F3148" w:rsidRDefault="00256FA5" w:rsidP="002154F6">
      <w:pPr>
        <w:ind w:left="357"/>
        <w:jc w:val="both"/>
        <w:rPr>
          <w:rFonts w:ascii="Gill Sans MT" w:hAnsi="Gill Sans MT"/>
          <w:color w:val="FF0000"/>
          <w:sz w:val="24"/>
          <w:szCs w:val="24"/>
        </w:rPr>
      </w:pPr>
      <w:r w:rsidRPr="000F3148">
        <w:rPr>
          <w:rFonts w:ascii="Gill Sans MT" w:hAnsi="Gill Sans MT"/>
          <w:sz w:val="24"/>
          <w:szCs w:val="24"/>
        </w:rPr>
        <w:t xml:space="preserve">There are eight principles of good practice which should be applied in order to control any exposure to substances hazardous to health, as detailed in </w:t>
      </w:r>
      <w:r w:rsidRPr="000F3148">
        <w:rPr>
          <w:rFonts w:ascii="Gill Sans MT" w:hAnsi="Gill Sans MT"/>
          <w:i/>
          <w:sz w:val="24"/>
          <w:szCs w:val="24"/>
        </w:rPr>
        <w:t>Schedule 2a</w:t>
      </w:r>
      <w:r w:rsidRPr="000F3148">
        <w:rPr>
          <w:rFonts w:ascii="Gill Sans MT" w:hAnsi="Gill Sans MT"/>
          <w:sz w:val="24"/>
          <w:szCs w:val="24"/>
        </w:rPr>
        <w:t xml:space="preserve"> of the COSHH Regulations. </w:t>
      </w:r>
    </w:p>
    <w:p w14:paraId="3FFF626C" w14:textId="77777777" w:rsidR="00256FA5" w:rsidRPr="000F3148" w:rsidRDefault="00256FA5" w:rsidP="00256FA5">
      <w:pPr>
        <w:jc w:val="both"/>
        <w:rPr>
          <w:rFonts w:ascii="Gill Sans MT" w:hAnsi="Gill Sans MT"/>
          <w:color w:val="7030A0"/>
          <w:sz w:val="24"/>
          <w:szCs w:val="24"/>
        </w:rPr>
      </w:pPr>
    </w:p>
    <w:p w14:paraId="436FAC37" w14:textId="1CC61A91" w:rsidR="00256FA5" w:rsidRPr="002154F6" w:rsidRDefault="00256FA5" w:rsidP="00793C64">
      <w:pPr>
        <w:pStyle w:val="ListParagraph"/>
        <w:numPr>
          <w:ilvl w:val="0"/>
          <w:numId w:val="21"/>
        </w:numPr>
        <w:rPr>
          <w:rFonts w:ascii="Gill Sans MT" w:hAnsi="Gill Sans MT"/>
          <w:b/>
          <w:sz w:val="24"/>
          <w:szCs w:val="24"/>
        </w:rPr>
      </w:pPr>
      <w:r w:rsidRPr="002154F6">
        <w:rPr>
          <w:rFonts w:ascii="Gill Sans MT" w:hAnsi="Gill Sans MT"/>
          <w:b/>
          <w:i/>
          <w:sz w:val="24"/>
          <w:szCs w:val="24"/>
        </w:rPr>
        <w:t xml:space="preserve">Design and operate processes and activities to minimise emission, release and spread of substances hazardous to health. </w:t>
      </w:r>
    </w:p>
    <w:p w14:paraId="2E2E91CC" w14:textId="77777777" w:rsidR="00256FA5" w:rsidRPr="000F3148" w:rsidRDefault="00256FA5" w:rsidP="00256FA5">
      <w:pPr>
        <w:jc w:val="both"/>
        <w:rPr>
          <w:rFonts w:ascii="Gill Sans MT" w:hAnsi="Gill Sans MT"/>
          <w:i/>
          <w:color w:val="7030A0"/>
          <w:sz w:val="24"/>
          <w:szCs w:val="24"/>
        </w:rPr>
      </w:pPr>
    </w:p>
    <w:p w14:paraId="4B9C1474" w14:textId="77777777" w:rsidR="00256FA5" w:rsidRPr="000F3148" w:rsidRDefault="00256FA5" w:rsidP="002154F6">
      <w:pPr>
        <w:ind w:left="357"/>
        <w:jc w:val="both"/>
        <w:rPr>
          <w:rFonts w:ascii="Gill Sans MT" w:hAnsi="Gill Sans MT"/>
          <w:sz w:val="24"/>
          <w:szCs w:val="24"/>
        </w:rPr>
      </w:pPr>
      <w:r w:rsidRPr="000F3148">
        <w:rPr>
          <w:rFonts w:ascii="Gill Sans MT" w:hAnsi="Gill Sans MT"/>
          <w:sz w:val="24"/>
          <w:szCs w:val="24"/>
        </w:rPr>
        <w:t>Look at each substance involved in the work process and find out in what way(s) they are harmful.  This can be found from the information in the product Safety Data Sheet (SDS).</w:t>
      </w:r>
    </w:p>
    <w:p w14:paraId="3DC97BB6" w14:textId="77777777" w:rsidR="00256FA5" w:rsidRPr="000F3148" w:rsidRDefault="00256FA5" w:rsidP="00256FA5">
      <w:pPr>
        <w:rPr>
          <w:rFonts w:ascii="Gill Sans MT" w:hAnsi="Gill Sans MT"/>
          <w:b/>
          <w:i/>
          <w:sz w:val="24"/>
          <w:szCs w:val="24"/>
        </w:rPr>
      </w:pPr>
    </w:p>
    <w:p w14:paraId="759BB939" w14:textId="4502DC87" w:rsidR="00256FA5" w:rsidRPr="002154F6" w:rsidRDefault="00256FA5" w:rsidP="00793C64">
      <w:pPr>
        <w:pStyle w:val="ListParagraph"/>
        <w:numPr>
          <w:ilvl w:val="0"/>
          <w:numId w:val="21"/>
        </w:numPr>
        <w:rPr>
          <w:rFonts w:ascii="Gill Sans MT" w:hAnsi="Gill Sans MT"/>
          <w:b/>
          <w:sz w:val="24"/>
          <w:szCs w:val="24"/>
        </w:rPr>
      </w:pPr>
      <w:r w:rsidRPr="002154F6">
        <w:rPr>
          <w:rFonts w:ascii="Gill Sans MT" w:hAnsi="Gill Sans MT"/>
          <w:b/>
          <w:i/>
          <w:sz w:val="24"/>
          <w:szCs w:val="24"/>
        </w:rPr>
        <w:t>Take into account all relevant routes of exposure – inhalation, skin absorption, ingestion and injection when developing control measures</w:t>
      </w:r>
      <w:r w:rsidRPr="002154F6">
        <w:rPr>
          <w:rFonts w:ascii="Gill Sans MT" w:hAnsi="Gill Sans MT"/>
          <w:i/>
          <w:sz w:val="24"/>
          <w:szCs w:val="24"/>
        </w:rPr>
        <w:t xml:space="preserve">. </w:t>
      </w:r>
    </w:p>
    <w:p w14:paraId="721DC42D" w14:textId="77777777" w:rsidR="00256FA5" w:rsidRPr="000F3148" w:rsidRDefault="00256FA5" w:rsidP="00256FA5">
      <w:pPr>
        <w:ind w:left="720"/>
        <w:jc w:val="both"/>
        <w:rPr>
          <w:rFonts w:ascii="Gill Sans MT" w:hAnsi="Gill Sans MT"/>
          <w:i/>
          <w:sz w:val="24"/>
          <w:szCs w:val="24"/>
        </w:rPr>
      </w:pPr>
    </w:p>
    <w:p w14:paraId="7AFBF7F1" w14:textId="77777777" w:rsidR="00256FA5" w:rsidRPr="000F3148" w:rsidRDefault="00256FA5" w:rsidP="00793C64">
      <w:pPr>
        <w:pStyle w:val="indent2"/>
        <w:numPr>
          <w:ilvl w:val="0"/>
          <w:numId w:val="10"/>
        </w:numPr>
        <w:rPr>
          <w:rFonts w:ascii="Gill Sans MT" w:hAnsi="Gill Sans MT"/>
          <w:szCs w:val="24"/>
        </w:rPr>
      </w:pPr>
      <w:r w:rsidRPr="000F3148">
        <w:rPr>
          <w:rFonts w:ascii="Gill Sans MT" w:hAnsi="Gill Sans MT"/>
          <w:b/>
          <w:szCs w:val="24"/>
        </w:rPr>
        <w:t>Inhalation:</w:t>
      </w:r>
      <w:r w:rsidRPr="000F3148">
        <w:rPr>
          <w:rFonts w:ascii="Gill Sans MT" w:hAnsi="Gill Sans MT"/>
          <w:szCs w:val="24"/>
        </w:rPr>
        <w:t xml:space="preserve"> absorption through the lungs of airborne substances. </w:t>
      </w:r>
    </w:p>
    <w:p w14:paraId="2F63D3A9" w14:textId="77777777" w:rsidR="00256FA5" w:rsidRPr="000F3148" w:rsidRDefault="00256FA5" w:rsidP="00793C64">
      <w:pPr>
        <w:pStyle w:val="indent2"/>
        <w:numPr>
          <w:ilvl w:val="0"/>
          <w:numId w:val="10"/>
        </w:numPr>
        <w:rPr>
          <w:rFonts w:ascii="Gill Sans MT" w:hAnsi="Gill Sans MT"/>
          <w:szCs w:val="24"/>
        </w:rPr>
      </w:pPr>
      <w:r w:rsidRPr="000F3148">
        <w:rPr>
          <w:rFonts w:ascii="Gill Sans MT" w:hAnsi="Gill Sans MT"/>
          <w:b/>
          <w:szCs w:val="24"/>
        </w:rPr>
        <w:t xml:space="preserve">Exposure by skin contact: </w:t>
      </w:r>
      <w:r w:rsidRPr="000F3148">
        <w:rPr>
          <w:rFonts w:ascii="Gill Sans MT" w:hAnsi="Gill Sans MT"/>
          <w:szCs w:val="24"/>
        </w:rPr>
        <w:t>touching,</w:t>
      </w:r>
      <w:r w:rsidRPr="000F3148">
        <w:rPr>
          <w:rFonts w:ascii="Gill Sans MT" w:hAnsi="Gill Sans MT"/>
          <w:b/>
          <w:szCs w:val="24"/>
        </w:rPr>
        <w:t xml:space="preserve"> </w:t>
      </w:r>
      <w:r w:rsidRPr="000F3148">
        <w:rPr>
          <w:rFonts w:ascii="Gill Sans MT" w:hAnsi="Gill Sans MT"/>
          <w:szCs w:val="24"/>
        </w:rPr>
        <w:t>splashing, airborne contamination.</w:t>
      </w:r>
    </w:p>
    <w:p w14:paraId="23BBBEA8" w14:textId="77777777" w:rsidR="00256FA5" w:rsidRPr="000F3148" w:rsidRDefault="00256FA5" w:rsidP="00793C64">
      <w:pPr>
        <w:pStyle w:val="indent2"/>
        <w:numPr>
          <w:ilvl w:val="0"/>
          <w:numId w:val="10"/>
        </w:numPr>
        <w:rPr>
          <w:rFonts w:ascii="Gill Sans MT" w:hAnsi="Gill Sans MT" w:cs="Arial"/>
          <w:szCs w:val="24"/>
        </w:rPr>
      </w:pPr>
      <w:r w:rsidRPr="000F3148">
        <w:rPr>
          <w:rFonts w:ascii="Gill Sans MT" w:hAnsi="Gill Sans MT" w:cs="Arial"/>
          <w:b/>
          <w:szCs w:val="24"/>
        </w:rPr>
        <w:lastRenderedPageBreak/>
        <w:t xml:space="preserve">Exposure to the eyes: </w:t>
      </w:r>
      <w:r w:rsidRPr="000F3148">
        <w:rPr>
          <w:rFonts w:ascii="Gill Sans MT" w:hAnsi="Gill Sans MT" w:cs="Arial"/>
          <w:szCs w:val="24"/>
        </w:rPr>
        <w:t xml:space="preserve">Some vapours, gases and dusts are irritating to eyes.  Caustic fluid splashes can damage eyesight permanently. </w:t>
      </w:r>
      <w:r w:rsidRPr="000F3148">
        <w:rPr>
          <w:rFonts w:ascii="Gill Sans MT" w:hAnsi="Gill Sans MT"/>
          <w:b/>
          <w:szCs w:val="24"/>
        </w:rPr>
        <w:t xml:space="preserve"> </w:t>
      </w:r>
    </w:p>
    <w:p w14:paraId="748DF8B6" w14:textId="77777777" w:rsidR="00256FA5" w:rsidRPr="000F3148" w:rsidRDefault="00256FA5" w:rsidP="00793C64">
      <w:pPr>
        <w:pStyle w:val="indent2"/>
        <w:numPr>
          <w:ilvl w:val="0"/>
          <w:numId w:val="10"/>
        </w:numPr>
        <w:jc w:val="left"/>
        <w:rPr>
          <w:rFonts w:ascii="Gill Sans MT" w:hAnsi="Gill Sans MT" w:cs="Arial"/>
          <w:b/>
          <w:szCs w:val="24"/>
        </w:rPr>
      </w:pPr>
      <w:r w:rsidRPr="000F3148">
        <w:rPr>
          <w:rFonts w:ascii="Gill Sans MT" w:hAnsi="Gill Sans MT" w:cs="Arial"/>
          <w:b/>
          <w:szCs w:val="24"/>
        </w:rPr>
        <w:t xml:space="preserve">Exposure by swallowing: </w:t>
      </w:r>
      <w:r w:rsidRPr="000F3148">
        <w:rPr>
          <w:rFonts w:ascii="Gill Sans MT" w:hAnsi="Gill Sans MT" w:cs="Arial"/>
          <w:szCs w:val="24"/>
        </w:rPr>
        <w:t>transferring chemicals from hands to mouths by eating, smoking etc. without washing first.</w:t>
      </w:r>
    </w:p>
    <w:p w14:paraId="058B5B7A" w14:textId="77777777" w:rsidR="00256FA5" w:rsidRPr="000F3148" w:rsidRDefault="00256FA5" w:rsidP="00793C64">
      <w:pPr>
        <w:pStyle w:val="indent2"/>
        <w:numPr>
          <w:ilvl w:val="0"/>
          <w:numId w:val="10"/>
        </w:numPr>
        <w:rPr>
          <w:rFonts w:ascii="Gill Sans MT" w:hAnsi="Gill Sans MT" w:cs="Arial"/>
          <w:szCs w:val="24"/>
        </w:rPr>
      </w:pPr>
      <w:r w:rsidRPr="000F3148">
        <w:rPr>
          <w:rFonts w:ascii="Gill Sans MT" w:hAnsi="Gill Sans MT" w:cs="Arial"/>
          <w:b/>
          <w:szCs w:val="24"/>
        </w:rPr>
        <w:t>Exposure by skin puncture</w:t>
      </w:r>
      <w:r w:rsidRPr="000F3148">
        <w:rPr>
          <w:rFonts w:ascii="Gill Sans MT" w:hAnsi="Gill Sans MT" w:cs="Arial"/>
          <w:szCs w:val="24"/>
        </w:rPr>
        <w:t>: risks from skin puncture such as needle stick injuries are rare, but can involve infections or very harmful substances.</w:t>
      </w:r>
    </w:p>
    <w:p w14:paraId="4E410673" w14:textId="77777777" w:rsidR="00256FA5" w:rsidRPr="000F3148" w:rsidRDefault="00256FA5" w:rsidP="00256FA5">
      <w:pPr>
        <w:jc w:val="both"/>
        <w:rPr>
          <w:rFonts w:ascii="Gill Sans MT" w:hAnsi="Gill Sans MT"/>
          <w:b/>
          <w:i/>
          <w:color w:val="7030A0"/>
          <w:sz w:val="24"/>
          <w:szCs w:val="24"/>
        </w:rPr>
      </w:pPr>
    </w:p>
    <w:p w14:paraId="2FA14D49" w14:textId="77777777" w:rsidR="00256FA5" w:rsidRPr="000F3148" w:rsidRDefault="00256FA5" w:rsidP="00793C64">
      <w:pPr>
        <w:pStyle w:val="ListParagraph"/>
        <w:numPr>
          <w:ilvl w:val="0"/>
          <w:numId w:val="21"/>
        </w:numPr>
        <w:contextualSpacing w:val="0"/>
        <w:rPr>
          <w:rFonts w:ascii="Gill Sans MT" w:hAnsi="Gill Sans MT"/>
          <w:b/>
          <w:sz w:val="24"/>
          <w:szCs w:val="24"/>
        </w:rPr>
      </w:pPr>
      <w:r w:rsidRPr="000F3148">
        <w:rPr>
          <w:rFonts w:ascii="Gill Sans MT" w:hAnsi="Gill Sans MT"/>
          <w:b/>
          <w:i/>
          <w:sz w:val="24"/>
          <w:szCs w:val="24"/>
        </w:rPr>
        <w:t xml:space="preserve">Control exposure by measures that are proportionate to health risk.  </w:t>
      </w:r>
    </w:p>
    <w:p w14:paraId="5A1EA563" w14:textId="77777777" w:rsidR="00256FA5" w:rsidRPr="000F3148" w:rsidRDefault="00256FA5" w:rsidP="00256FA5">
      <w:pPr>
        <w:jc w:val="both"/>
        <w:rPr>
          <w:rFonts w:ascii="Gill Sans MT" w:hAnsi="Gill Sans MT"/>
          <w:sz w:val="24"/>
          <w:szCs w:val="24"/>
        </w:rPr>
      </w:pPr>
    </w:p>
    <w:p w14:paraId="64BBA5D2" w14:textId="77777777" w:rsidR="00256FA5" w:rsidRPr="000F3148" w:rsidRDefault="00256FA5" w:rsidP="00256FA5">
      <w:pPr>
        <w:ind w:left="709"/>
        <w:jc w:val="both"/>
        <w:rPr>
          <w:rFonts w:ascii="Gill Sans MT" w:hAnsi="Gill Sans MT"/>
          <w:sz w:val="24"/>
          <w:szCs w:val="24"/>
        </w:rPr>
      </w:pPr>
      <w:r w:rsidRPr="000F3148">
        <w:rPr>
          <w:rFonts w:ascii="Gill Sans MT" w:hAnsi="Gill Sans MT"/>
          <w:sz w:val="24"/>
          <w:szCs w:val="24"/>
        </w:rPr>
        <w:t xml:space="preserve">The COSHH Regulations require the controls of exposure to substances hazardous to health are proportionate to the level of risk. The risk control hierarchy is as follows: </w:t>
      </w:r>
    </w:p>
    <w:p w14:paraId="0DD567D9" w14:textId="77777777" w:rsidR="00256FA5" w:rsidRPr="000F3148" w:rsidRDefault="00256FA5" w:rsidP="00793C64">
      <w:pPr>
        <w:numPr>
          <w:ilvl w:val="0"/>
          <w:numId w:val="8"/>
        </w:numPr>
        <w:jc w:val="both"/>
        <w:rPr>
          <w:rFonts w:ascii="Gill Sans MT" w:hAnsi="Gill Sans MT"/>
          <w:sz w:val="24"/>
          <w:szCs w:val="24"/>
        </w:rPr>
      </w:pPr>
      <w:r w:rsidRPr="000F3148">
        <w:rPr>
          <w:rFonts w:ascii="Gill Sans MT" w:hAnsi="Gill Sans MT"/>
          <w:sz w:val="24"/>
          <w:szCs w:val="24"/>
        </w:rPr>
        <w:t>Eliminate the use of a harmful product or substance and use a safer one,</w:t>
      </w:r>
    </w:p>
    <w:p w14:paraId="4EFD9B4A" w14:textId="77777777" w:rsidR="00256FA5" w:rsidRPr="000F3148" w:rsidRDefault="00256FA5" w:rsidP="00793C64">
      <w:pPr>
        <w:numPr>
          <w:ilvl w:val="0"/>
          <w:numId w:val="8"/>
        </w:numPr>
        <w:jc w:val="both"/>
        <w:rPr>
          <w:rFonts w:ascii="Gill Sans MT" w:hAnsi="Gill Sans MT"/>
          <w:sz w:val="24"/>
          <w:szCs w:val="24"/>
        </w:rPr>
      </w:pPr>
      <w:r w:rsidRPr="000F3148">
        <w:rPr>
          <w:rFonts w:ascii="Gill Sans MT" w:hAnsi="Gill Sans MT"/>
          <w:sz w:val="24"/>
          <w:szCs w:val="24"/>
        </w:rPr>
        <w:t>Change the process to emit less of the substance,</w:t>
      </w:r>
    </w:p>
    <w:p w14:paraId="723B4D35" w14:textId="77777777" w:rsidR="00256FA5" w:rsidRPr="000F3148" w:rsidRDefault="00256FA5" w:rsidP="00793C64">
      <w:pPr>
        <w:numPr>
          <w:ilvl w:val="0"/>
          <w:numId w:val="8"/>
        </w:numPr>
        <w:jc w:val="both"/>
        <w:rPr>
          <w:rFonts w:ascii="Gill Sans MT" w:hAnsi="Gill Sans MT"/>
          <w:sz w:val="24"/>
          <w:szCs w:val="24"/>
        </w:rPr>
      </w:pPr>
      <w:r w:rsidRPr="000F3148">
        <w:rPr>
          <w:rFonts w:ascii="Gill Sans MT" w:hAnsi="Gill Sans MT"/>
          <w:sz w:val="24"/>
          <w:szCs w:val="24"/>
        </w:rPr>
        <w:t>Enclose the process so that the product is not released,</w:t>
      </w:r>
    </w:p>
    <w:p w14:paraId="680DD699" w14:textId="77777777" w:rsidR="00256FA5" w:rsidRPr="000F3148" w:rsidRDefault="00256FA5" w:rsidP="00793C64">
      <w:pPr>
        <w:numPr>
          <w:ilvl w:val="0"/>
          <w:numId w:val="8"/>
        </w:numPr>
        <w:jc w:val="both"/>
        <w:rPr>
          <w:rFonts w:ascii="Gill Sans MT" w:hAnsi="Gill Sans MT"/>
          <w:sz w:val="24"/>
          <w:szCs w:val="24"/>
        </w:rPr>
      </w:pPr>
      <w:r w:rsidRPr="000F3148">
        <w:rPr>
          <w:rFonts w:ascii="Gill Sans MT" w:hAnsi="Gill Sans MT"/>
          <w:sz w:val="24"/>
          <w:szCs w:val="24"/>
        </w:rPr>
        <w:t>Extract emissions of the substance near the source e.g. local exhaust ventilation (LEV) or fume cupboard,</w:t>
      </w:r>
    </w:p>
    <w:p w14:paraId="75EE9E98" w14:textId="77777777" w:rsidR="00256FA5" w:rsidRPr="000F3148" w:rsidRDefault="00256FA5" w:rsidP="00793C64">
      <w:pPr>
        <w:numPr>
          <w:ilvl w:val="0"/>
          <w:numId w:val="8"/>
        </w:numPr>
        <w:jc w:val="both"/>
        <w:rPr>
          <w:rFonts w:ascii="Gill Sans MT" w:hAnsi="Gill Sans MT"/>
          <w:sz w:val="24"/>
          <w:szCs w:val="24"/>
        </w:rPr>
      </w:pPr>
      <w:r w:rsidRPr="000F3148">
        <w:rPr>
          <w:rFonts w:ascii="Gill Sans MT" w:hAnsi="Gill Sans MT"/>
          <w:sz w:val="24"/>
          <w:szCs w:val="24"/>
        </w:rPr>
        <w:t>Reduce the number of persons exposed,</w:t>
      </w:r>
    </w:p>
    <w:p w14:paraId="5E472674" w14:textId="77777777" w:rsidR="00256FA5" w:rsidRPr="000F3148" w:rsidRDefault="00256FA5" w:rsidP="00793C64">
      <w:pPr>
        <w:numPr>
          <w:ilvl w:val="0"/>
          <w:numId w:val="8"/>
        </w:numPr>
        <w:jc w:val="both"/>
        <w:rPr>
          <w:rFonts w:ascii="Gill Sans MT" w:hAnsi="Gill Sans MT"/>
          <w:sz w:val="24"/>
          <w:szCs w:val="24"/>
        </w:rPr>
      </w:pPr>
      <w:r w:rsidRPr="000F3148">
        <w:rPr>
          <w:rFonts w:ascii="Gill Sans MT" w:hAnsi="Gill Sans MT"/>
          <w:sz w:val="24"/>
          <w:szCs w:val="24"/>
        </w:rPr>
        <w:t xml:space="preserve">Provide personal protective equipment (PPE) such as gloves, coveralls and a respirator. </w:t>
      </w:r>
    </w:p>
    <w:p w14:paraId="6A9B0615" w14:textId="77777777" w:rsidR="00256FA5" w:rsidRPr="000F3148" w:rsidRDefault="00256FA5" w:rsidP="00256FA5">
      <w:pPr>
        <w:jc w:val="both"/>
        <w:rPr>
          <w:rFonts w:ascii="Gill Sans MT" w:hAnsi="Gill Sans MT"/>
          <w:sz w:val="24"/>
          <w:szCs w:val="24"/>
        </w:rPr>
      </w:pPr>
    </w:p>
    <w:p w14:paraId="761FB26D" w14:textId="77777777" w:rsidR="00256FA5" w:rsidRPr="000F3148" w:rsidRDefault="00256FA5" w:rsidP="00256FA5">
      <w:pPr>
        <w:jc w:val="both"/>
        <w:rPr>
          <w:rFonts w:ascii="Gill Sans MT" w:hAnsi="Gill Sans MT"/>
          <w:sz w:val="24"/>
          <w:szCs w:val="24"/>
        </w:rPr>
      </w:pPr>
    </w:p>
    <w:p w14:paraId="390CEF3E" w14:textId="77777777" w:rsidR="00256FA5" w:rsidRPr="000F3148" w:rsidRDefault="00256FA5" w:rsidP="00793C64">
      <w:pPr>
        <w:pStyle w:val="ListParagraph"/>
        <w:numPr>
          <w:ilvl w:val="0"/>
          <w:numId w:val="21"/>
        </w:numPr>
        <w:contextualSpacing w:val="0"/>
        <w:rPr>
          <w:rFonts w:ascii="Gill Sans MT" w:hAnsi="Gill Sans MT"/>
          <w:b/>
          <w:sz w:val="24"/>
          <w:szCs w:val="24"/>
        </w:rPr>
      </w:pPr>
      <w:r w:rsidRPr="000F3148">
        <w:rPr>
          <w:rFonts w:ascii="Gill Sans MT" w:hAnsi="Gill Sans MT"/>
          <w:b/>
          <w:i/>
          <w:sz w:val="24"/>
          <w:szCs w:val="24"/>
        </w:rPr>
        <w:t>Choose the most effective and reliable control options, which minimise the escape and spread of substances hazardous to health.</w:t>
      </w:r>
    </w:p>
    <w:p w14:paraId="4042E9E0" w14:textId="77777777" w:rsidR="00256FA5" w:rsidRPr="000F3148" w:rsidRDefault="00256FA5" w:rsidP="00256FA5">
      <w:pPr>
        <w:ind w:left="720"/>
        <w:jc w:val="both"/>
        <w:rPr>
          <w:rFonts w:ascii="Gill Sans MT" w:hAnsi="Gill Sans MT"/>
          <w:b/>
          <w:i/>
          <w:sz w:val="24"/>
          <w:szCs w:val="24"/>
        </w:rPr>
      </w:pPr>
    </w:p>
    <w:p w14:paraId="621313BC" w14:textId="77777777" w:rsidR="00256FA5" w:rsidRPr="000F3148" w:rsidRDefault="00256FA5" w:rsidP="00793C64">
      <w:pPr>
        <w:pStyle w:val="ListParagraph"/>
        <w:numPr>
          <w:ilvl w:val="0"/>
          <w:numId w:val="11"/>
        </w:numPr>
        <w:contextualSpacing w:val="0"/>
        <w:jc w:val="both"/>
        <w:rPr>
          <w:rFonts w:ascii="Gill Sans MT" w:hAnsi="Gill Sans MT"/>
          <w:sz w:val="24"/>
          <w:szCs w:val="24"/>
        </w:rPr>
      </w:pPr>
      <w:r w:rsidRPr="000F3148">
        <w:rPr>
          <w:rFonts w:ascii="Gill Sans MT" w:hAnsi="Gill Sans MT"/>
          <w:sz w:val="24"/>
          <w:szCs w:val="24"/>
        </w:rPr>
        <w:t xml:space="preserve">Control equipment comes in many forms and includes: </w:t>
      </w:r>
    </w:p>
    <w:p w14:paraId="10E8F994" w14:textId="77777777" w:rsidR="00256FA5" w:rsidRPr="000F3148" w:rsidRDefault="00256FA5" w:rsidP="00793C64">
      <w:pPr>
        <w:pStyle w:val="ListParagraph"/>
        <w:numPr>
          <w:ilvl w:val="0"/>
          <w:numId w:val="15"/>
        </w:numPr>
        <w:contextualSpacing w:val="0"/>
        <w:jc w:val="both"/>
        <w:rPr>
          <w:rFonts w:ascii="Gill Sans MT" w:hAnsi="Gill Sans MT"/>
          <w:sz w:val="24"/>
          <w:szCs w:val="24"/>
        </w:rPr>
      </w:pPr>
      <w:r w:rsidRPr="000F3148">
        <w:rPr>
          <w:rFonts w:ascii="Gill Sans MT" w:hAnsi="Gill Sans MT"/>
          <w:sz w:val="24"/>
          <w:szCs w:val="24"/>
        </w:rPr>
        <w:t>ventilation to extract dust, mists and fumes</w:t>
      </w:r>
    </w:p>
    <w:p w14:paraId="54BB53EB" w14:textId="77777777" w:rsidR="00256FA5" w:rsidRPr="000F3148" w:rsidRDefault="00256FA5" w:rsidP="00793C64">
      <w:pPr>
        <w:pStyle w:val="ListParagraph"/>
        <w:numPr>
          <w:ilvl w:val="0"/>
          <w:numId w:val="15"/>
        </w:numPr>
        <w:contextualSpacing w:val="0"/>
        <w:jc w:val="both"/>
        <w:rPr>
          <w:rFonts w:ascii="Gill Sans MT" w:hAnsi="Gill Sans MT"/>
          <w:sz w:val="24"/>
          <w:szCs w:val="24"/>
        </w:rPr>
      </w:pPr>
      <w:r w:rsidRPr="000F3148">
        <w:rPr>
          <w:rFonts w:ascii="Gill Sans MT" w:hAnsi="Gill Sans MT"/>
          <w:sz w:val="24"/>
          <w:szCs w:val="24"/>
        </w:rPr>
        <w:t>fume cupboards</w:t>
      </w:r>
    </w:p>
    <w:p w14:paraId="318F3E35" w14:textId="77777777" w:rsidR="00256FA5" w:rsidRPr="000F3148" w:rsidRDefault="00256FA5" w:rsidP="00793C64">
      <w:pPr>
        <w:pStyle w:val="ListParagraph"/>
        <w:numPr>
          <w:ilvl w:val="0"/>
          <w:numId w:val="15"/>
        </w:numPr>
        <w:contextualSpacing w:val="0"/>
        <w:jc w:val="both"/>
        <w:rPr>
          <w:rFonts w:ascii="Gill Sans MT" w:hAnsi="Gill Sans MT"/>
          <w:sz w:val="24"/>
          <w:szCs w:val="24"/>
        </w:rPr>
      </w:pPr>
      <w:r w:rsidRPr="000F3148">
        <w:rPr>
          <w:rFonts w:ascii="Gill Sans MT" w:hAnsi="Gill Sans MT"/>
          <w:sz w:val="24"/>
          <w:szCs w:val="24"/>
        </w:rPr>
        <w:t xml:space="preserve">spray booths </w:t>
      </w:r>
    </w:p>
    <w:p w14:paraId="5F5236F1" w14:textId="77777777" w:rsidR="00256FA5" w:rsidRPr="000F3148" w:rsidRDefault="00256FA5" w:rsidP="00793C64">
      <w:pPr>
        <w:pStyle w:val="ListParagraph"/>
        <w:numPr>
          <w:ilvl w:val="0"/>
          <w:numId w:val="15"/>
        </w:numPr>
        <w:contextualSpacing w:val="0"/>
        <w:jc w:val="both"/>
        <w:rPr>
          <w:rFonts w:ascii="Gill Sans MT" w:hAnsi="Gill Sans MT"/>
          <w:sz w:val="24"/>
          <w:szCs w:val="24"/>
        </w:rPr>
      </w:pPr>
      <w:r w:rsidRPr="000F3148">
        <w:rPr>
          <w:rFonts w:ascii="Gill Sans MT" w:hAnsi="Gill Sans MT"/>
          <w:sz w:val="24"/>
          <w:szCs w:val="24"/>
        </w:rPr>
        <w:t>using water to reduce dusts</w:t>
      </w:r>
    </w:p>
    <w:p w14:paraId="7012A486" w14:textId="77777777" w:rsidR="00256FA5" w:rsidRPr="000F3148" w:rsidRDefault="00256FA5" w:rsidP="00793C64">
      <w:pPr>
        <w:pStyle w:val="ListParagraph"/>
        <w:numPr>
          <w:ilvl w:val="0"/>
          <w:numId w:val="15"/>
        </w:numPr>
        <w:contextualSpacing w:val="0"/>
        <w:jc w:val="both"/>
        <w:rPr>
          <w:rFonts w:ascii="Gill Sans MT" w:hAnsi="Gill Sans MT"/>
          <w:sz w:val="24"/>
          <w:szCs w:val="24"/>
        </w:rPr>
      </w:pPr>
      <w:r w:rsidRPr="000F3148">
        <w:rPr>
          <w:rFonts w:ascii="Gill Sans MT" w:hAnsi="Gill Sans MT"/>
          <w:sz w:val="24"/>
          <w:szCs w:val="24"/>
        </w:rPr>
        <w:t>systems for disinfecting cooling water</w:t>
      </w:r>
    </w:p>
    <w:p w14:paraId="163E94E1" w14:textId="77777777" w:rsidR="00256FA5" w:rsidRPr="000F3148" w:rsidRDefault="00256FA5" w:rsidP="00256FA5">
      <w:pPr>
        <w:jc w:val="both"/>
        <w:rPr>
          <w:rFonts w:ascii="Gill Sans MT" w:hAnsi="Gill Sans MT"/>
          <w:sz w:val="24"/>
          <w:szCs w:val="24"/>
        </w:rPr>
      </w:pPr>
    </w:p>
    <w:p w14:paraId="79E23A4D" w14:textId="77777777" w:rsidR="00256FA5" w:rsidRPr="000F3148" w:rsidRDefault="00256FA5" w:rsidP="00793C64">
      <w:pPr>
        <w:pStyle w:val="ListParagraph"/>
        <w:numPr>
          <w:ilvl w:val="0"/>
          <w:numId w:val="11"/>
        </w:numPr>
        <w:contextualSpacing w:val="0"/>
        <w:jc w:val="both"/>
        <w:rPr>
          <w:rFonts w:ascii="Gill Sans MT" w:hAnsi="Gill Sans MT"/>
          <w:sz w:val="24"/>
          <w:szCs w:val="24"/>
        </w:rPr>
      </w:pPr>
      <w:r w:rsidRPr="000F3148">
        <w:rPr>
          <w:rFonts w:ascii="Gill Sans MT" w:hAnsi="Gill Sans MT"/>
          <w:sz w:val="24"/>
          <w:szCs w:val="24"/>
        </w:rPr>
        <w:t>Engineering controls such as:</w:t>
      </w:r>
    </w:p>
    <w:p w14:paraId="76E38F82" w14:textId="77777777" w:rsidR="00256FA5" w:rsidRPr="000F3148" w:rsidRDefault="00256FA5" w:rsidP="00793C64">
      <w:pPr>
        <w:pStyle w:val="ListParagraph"/>
        <w:numPr>
          <w:ilvl w:val="0"/>
          <w:numId w:val="18"/>
        </w:numPr>
        <w:ind w:left="1800"/>
        <w:contextualSpacing w:val="0"/>
        <w:jc w:val="both"/>
        <w:rPr>
          <w:rFonts w:ascii="Gill Sans MT" w:hAnsi="Gill Sans MT"/>
          <w:sz w:val="24"/>
          <w:szCs w:val="24"/>
        </w:rPr>
      </w:pPr>
      <w:r w:rsidRPr="000F3148">
        <w:rPr>
          <w:rFonts w:ascii="Gill Sans MT" w:hAnsi="Gill Sans MT"/>
          <w:sz w:val="24"/>
          <w:szCs w:val="24"/>
        </w:rPr>
        <w:t>Natural ventilation</w:t>
      </w:r>
    </w:p>
    <w:p w14:paraId="13057207" w14:textId="77777777" w:rsidR="00256FA5" w:rsidRPr="000F3148" w:rsidRDefault="00256FA5" w:rsidP="00793C64">
      <w:pPr>
        <w:pStyle w:val="ListParagraph"/>
        <w:numPr>
          <w:ilvl w:val="0"/>
          <w:numId w:val="18"/>
        </w:numPr>
        <w:ind w:left="1800"/>
        <w:contextualSpacing w:val="0"/>
        <w:jc w:val="both"/>
        <w:rPr>
          <w:rFonts w:ascii="Gill Sans MT" w:hAnsi="Gill Sans MT"/>
          <w:sz w:val="24"/>
          <w:szCs w:val="24"/>
        </w:rPr>
      </w:pPr>
      <w:r w:rsidRPr="000F3148">
        <w:rPr>
          <w:rFonts w:ascii="Gill Sans MT" w:hAnsi="Gill Sans MT"/>
          <w:sz w:val="24"/>
          <w:szCs w:val="24"/>
        </w:rPr>
        <w:t>Local Exhaust Ventilation</w:t>
      </w:r>
    </w:p>
    <w:p w14:paraId="52F43D80" w14:textId="77777777" w:rsidR="00256FA5" w:rsidRPr="000F3148" w:rsidRDefault="00256FA5" w:rsidP="00256FA5">
      <w:pPr>
        <w:jc w:val="both"/>
        <w:rPr>
          <w:rFonts w:ascii="Gill Sans MT" w:hAnsi="Gill Sans MT"/>
          <w:sz w:val="24"/>
          <w:szCs w:val="24"/>
        </w:rPr>
      </w:pPr>
    </w:p>
    <w:p w14:paraId="7EE831DC" w14:textId="77777777" w:rsidR="00256FA5" w:rsidRPr="000F3148" w:rsidRDefault="00256FA5" w:rsidP="00793C64">
      <w:pPr>
        <w:pStyle w:val="ListParagraph"/>
        <w:numPr>
          <w:ilvl w:val="0"/>
          <w:numId w:val="11"/>
        </w:numPr>
        <w:contextualSpacing w:val="0"/>
        <w:jc w:val="both"/>
        <w:rPr>
          <w:rFonts w:ascii="Gill Sans MT" w:hAnsi="Gill Sans MT"/>
          <w:sz w:val="24"/>
          <w:szCs w:val="24"/>
        </w:rPr>
      </w:pPr>
      <w:r w:rsidRPr="000F3148">
        <w:rPr>
          <w:rFonts w:ascii="Gill Sans MT" w:hAnsi="Gill Sans MT"/>
          <w:sz w:val="24"/>
          <w:szCs w:val="24"/>
        </w:rPr>
        <w:t>Other effective control measures such as:</w:t>
      </w:r>
    </w:p>
    <w:p w14:paraId="2CCDC760" w14:textId="77777777" w:rsidR="00256FA5" w:rsidRPr="000F3148" w:rsidRDefault="00256FA5" w:rsidP="00793C64">
      <w:pPr>
        <w:pStyle w:val="ListParagraph"/>
        <w:numPr>
          <w:ilvl w:val="0"/>
          <w:numId w:val="18"/>
        </w:numPr>
        <w:ind w:left="1800"/>
        <w:contextualSpacing w:val="0"/>
        <w:jc w:val="both"/>
        <w:rPr>
          <w:rFonts w:ascii="Gill Sans MT" w:hAnsi="Gill Sans MT"/>
          <w:sz w:val="24"/>
          <w:szCs w:val="24"/>
        </w:rPr>
      </w:pPr>
      <w:r w:rsidRPr="000F3148">
        <w:rPr>
          <w:rFonts w:ascii="Gill Sans MT" w:hAnsi="Gill Sans MT"/>
          <w:sz w:val="24"/>
          <w:szCs w:val="24"/>
        </w:rPr>
        <w:t xml:space="preserve">Dilution </w:t>
      </w:r>
    </w:p>
    <w:p w14:paraId="6D666A7D" w14:textId="77777777" w:rsidR="00256FA5" w:rsidRPr="000F3148" w:rsidRDefault="00256FA5" w:rsidP="00793C64">
      <w:pPr>
        <w:pStyle w:val="ListParagraph"/>
        <w:numPr>
          <w:ilvl w:val="0"/>
          <w:numId w:val="18"/>
        </w:numPr>
        <w:ind w:left="1800"/>
        <w:contextualSpacing w:val="0"/>
        <w:jc w:val="both"/>
        <w:rPr>
          <w:rFonts w:ascii="Gill Sans MT" w:hAnsi="Gill Sans MT"/>
          <w:sz w:val="24"/>
          <w:szCs w:val="24"/>
        </w:rPr>
      </w:pPr>
      <w:r w:rsidRPr="000F3148">
        <w:rPr>
          <w:rFonts w:ascii="Gill Sans MT" w:hAnsi="Gill Sans MT"/>
          <w:sz w:val="24"/>
          <w:szCs w:val="24"/>
        </w:rPr>
        <w:t>Reducing volume</w:t>
      </w:r>
    </w:p>
    <w:p w14:paraId="0D103B98" w14:textId="77777777" w:rsidR="00256FA5" w:rsidRPr="000F3148" w:rsidRDefault="00256FA5" w:rsidP="00793C64">
      <w:pPr>
        <w:pStyle w:val="ListParagraph"/>
        <w:numPr>
          <w:ilvl w:val="0"/>
          <w:numId w:val="18"/>
        </w:numPr>
        <w:ind w:left="1800"/>
        <w:contextualSpacing w:val="0"/>
        <w:jc w:val="both"/>
        <w:rPr>
          <w:rFonts w:ascii="Gill Sans MT" w:hAnsi="Gill Sans MT"/>
          <w:sz w:val="24"/>
          <w:szCs w:val="24"/>
        </w:rPr>
      </w:pPr>
      <w:r w:rsidRPr="000F3148">
        <w:rPr>
          <w:rFonts w:ascii="Gill Sans MT" w:hAnsi="Gill Sans MT"/>
          <w:sz w:val="24"/>
          <w:szCs w:val="24"/>
        </w:rPr>
        <w:t>Controlling access</w:t>
      </w:r>
    </w:p>
    <w:p w14:paraId="42CAE533" w14:textId="77777777" w:rsidR="00256FA5" w:rsidRPr="000F3148" w:rsidRDefault="00256FA5" w:rsidP="00793C64">
      <w:pPr>
        <w:pStyle w:val="ListParagraph"/>
        <w:numPr>
          <w:ilvl w:val="0"/>
          <w:numId w:val="18"/>
        </w:numPr>
        <w:ind w:left="1800"/>
        <w:contextualSpacing w:val="0"/>
        <w:jc w:val="both"/>
        <w:rPr>
          <w:rFonts w:ascii="Gill Sans MT" w:hAnsi="Gill Sans MT"/>
          <w:sz w:val="24"/>
          <w:szCs w:val="24"/>
        </w:rPr>
      </w:pPr>
      <w:r w:rsidRPr="000F3148">
        <w:rPr>
          <w:rFonts w:ascii="Gill Sans MT" w:hAnsi="Gill Sans MT"/>
          <w:sz w:val="24"/>
          <w:szCs w:val="24"/>
        </w:rPr>
        <w:t>Segregation</w:t>
      </w:r>
    </w:p>
    <w:p w14:paraId="7CC7AB18" w14:textId="77777777" w:rsidR="00256FA5" w:rsidRPr="000F3148" w:rsidRDefault="00256FA5" w:rsidP="00793C64">
      <w:pPr>
        <w:pStyle w:val="ListParagraph"/>
        <w:numPr>
          <w:ilvl w:val="0"/>
          <w:numId w:val="18"/>
        </w:numPr>
        <w:ind w:left="1800"/>
        <w:contextualSpacing w:val="0"/>
        <w:jc w:val="both"/>
        <w:rPr>
          <w:rFonts w:ascii="Gill Sans MT" w:hAnsi="Gill Sans MT"/>
          <w:sz w:val="24"/>
          <w:szCs w:val="24"/>
        </w:rPr>
      </w:pPr>
      <w:r w:rsidRPr="000F3148">
        <w:rPr>
          <w:rFonts w:ascii="Gill Sans MT" w:hAnsi="Gill Sans MT"/>
          <w:sz w:val="24"/>
          <w:szCs w:val="24"/>
        </w:rPr>
        <w:t>Permit to work</w:t>
      </w:r>
    </w:p>
    <w:p w14:paraId="12FBA232" w14:textId="77777777" w:rsidR="00256FA5" w:rsidRPr="000F3148" w:rsidRDefault="00256FA5" w:rsidP="00793C64">
      <w:pPr>
        <w:pStyle w:val="ListParagraph"/>
        <w:numPr>
          <w:ilvl w:val="0"/>
          <w:numId w:val="18"/>
        </w:numPr>
        <w:ind w:left="1800"/>
        <w:contextualSpacing w:val="0"/>
        <w:jc w:val="both"/>
        <w:rPr>
          <w:rFonts w:ascii="Gill Sans MT" w:hAnsi="Gill Sans MT"/>
          <w:sz w:val="24"/>
          <w:szCs w:val="24"/>
        </w:rPr>
      </w:pPr>
      <w:r w:rsidRPr="000F3148">
        <w:rPr>
          <w:rFonts w:ascii="Gill Sans MT" w:hAnsi="Gill Sans MT"/>
          <w:sz w:val="24"/>
          <w:szCs w:val="24"/>
        </w:rPr>
        <w:t>Supervision</w:t>
      </w:r>
    </w:p>
    <w:p w14:paraId="5A8A0FFC" w14:textId="77777777" w:rsidR="00256FA5" w:rsidRPr="000F3148" w:rsidRDefault="00256FA5" w:rsidP="00256FA5">
      <w:pPr>
        <w:jc w:val="both"/>
        <w:rPr>
          <w:rFonts w:ascii="Gill Sans MT" w:hAnsi="Gill Sans MT"/>
          <w:color w:val="FF0000"/>
          <w:sz w:val="24"/>
          <w:szCs w:val="24"/>
        </w:rPr>
      </w:pPr>
    </w:p>
    <w:p w14:paraId="7D941CBF" w14:textId="77777777" w:rsidR="00256FA5" w:rsidRPr="000F3148" w:rsidRDefault="00256FA5" w:rsidP="00793C64">
      <w:pPr>
        <w:pStyle w:val="ListParagraph"/>
        <w:numPr>
          <w:ilvl w:val="0"/>
          <w:numId w:val="11"/>
        </w:numPr>
        <w:contextualSpacing w:val="0"/>
        <w:jc w:val="both"/>
        <w:rPr>
          <w:rFonts w:ascii="Gill Sans MT" w:hAnsi="Gill Sans MT"/>
          <w:sz w:val="24"/>
          <w:szCs w:val="24"/>
        </w:rPr>
      </w:pPr>
      <w:r w:rsidRPr="000F3148">
        <w:rPr>
          <w:rFonts w:ascii="Gill Sans MT" w:hAnsi="Gill Sans MT"/>
          <w:sz w:val="24"/>
          <w:szCs w:val="24"/>
        </w:rPr>
        <w:t>Respiratory protective equipment (RPE) which is examined and where appropriate, tested at suitable intervals by a competent person.</w:t>
      </w:r>
    </w:p>
    <w:p w14:paraId="361FC24D" w14:textId="6770525A" w:rsidR="00256FA5" w:rsidRDefault="00256FA5" w:rsidP="00256FA5">
      <w:pPr>
        <w:jc w:val="both"/>
        <w:rPr>
          <w:rFonts w:ascii="Gill Sans MT" w:hAnsi="Gill Sans MT"/>
          <w:sz w:val="24"/>
          <w:szCs w:val="24"/>
        </w:rPr>
      </w:pPr>
    </w:p>
    <w:p w14:paraId="5B143E34" w14:textId="4B14240B" w:rsidR="00A62AA4" w:rsidRDefault="00A62AA4" w:rsidP="00256FA5">
      <w:pPr>
        <w:jc w:val="both"/>
        <w:rPr>
          <w:rFonts w:ascii="Gill Sans MT" w:hAnsi="Gill Sans MT"/>
          <w:sz w:val="24"/>
          <w:szCs w:val="24"/>
        </w:rPr>
      </w:pPr>
    </w:p>
    <w:p w14:paraId="5EB79ABA" w14:textId="77777777" w:rsidR="00A62AA4" w:rsidRPr="000F3148" w:rsidRDefault="00A62AA4" w:rsidP="00256FA5">
      <w:pPr>
        <w:jc w:val="both"/>
        <w:rPr>
          <w:rFonts w:ascii="Gill Sans MT" w:hAnsi="Gill Sans MT"/>
          <w:sz w:val="24"/>
          <w:szCs w:val="24"/>
        </w:rPr>
      </w:pPr>
    </w:p>
    <w:p w14:paraId="7B6DC1A3" w14:textId="77777777" w:rsidR="00256FA5" w:rsidRPr="000F3148" w:rsidRDefault="00256FA5" w:rsidP="00793C64">
      <w:pPr>
        <w:pStyle w:val="ListParagraph"/>
        <w:numPr>
          <w:ilvl w:val="0"/>
          <w:numId w:val="21"/>
        </w:numPr>
        <w:contextualSpacing w:val="0"/>
        <w:jc w:val="both"/>
        <w:rPr>
          <w:rFonts w:ascii="Gill Sans MT" w:hAnsi="Gill Sans MT"/>
          <w:b/>
          <w:sz w:val="24"/>
          <w:szCs w:val="24"/>
        </w:rPr>
      </w:pPr>
      <w:r w:rsidRPr="000F3148">
        <w:rPr>
          <w:rFonts w:ascii="Gill Sans MT" w:hAnsi="Gill Sans MT"/>
          <w:b/>
          <w:i/>
          <w:sz w:val="24"/>
          <w:szCs w:val="24"/>
        </w:rPr>
        <w:lastRenderedPageBreak/>
        <w:t>Where adequate control of exposure cannot be achieved by other means, provide, in combination with other control measures, suitable personal protective equipment</w:t>
      </w:r>
      <w:r w:rsidRPr="000F3148">
        <w:rPr>
          <w:rFonts w:ascii="Gill Sans MT" w:hAnsi="Gill Sans MT"/>
          <w:b/>
          <w:sz w:val="24"/>
          <w:szCs w:val="24"/>
        </w:rPr>
        <w:t>.</w:t>
      </w:r>
    </w:p>
    <w:p w14:paraId="3CAA76DD" w14:textId="77777777" w:rsidR="00256FA5" w:rsidRPr="000F3148" w:rsidRDefault="00256FA5" w:rsidP="00256FA5">
      <w:pPr>
        <w:ind w:left="720"/>
        <w:jc w:val="both"/>
        <w:rPr>
          <w:rFonts w:ascii="Gill Sans MT" w:hAnsi="Gill Sans MT"/>
          <w:b/>
          <w:sz w:val="24"/>
          <w:szCs w:val="24"/>
        </w:rPr>
      </w:pPr>
    </w:p>
    <w:p w14:paraId="729EBE72" w14:textId="77777777" w:rsidR="00256FA5" w:rsidRPr="000F3148" w:rsidRDefault="00256FA5" w:rsidP="00793C64">
      <w:pPr>
        <w:pStyle w:val="ListParagraph"/>
        <w:numPr>
          <w:ilvl w:val="0"/>
          <w:numId w:val="12"/>
        </w:numPr>
        <w:contextualSpacing w:val="0"/>
        <w:jc w:val="both"/>
        <w:rPr>
          <w:rFonts w:ascii="Gill Sans MT" w:hAnsi="Gill Sans MT"/>
          <w:sz w:val="24"/>
          <w:szCs w:val="24"/>
        </w:rPr>
      </w:pPr>
      <w:r w:rsidRPr="000F3148">
        <w:rPr>
          <w:rFonts w:ascii="Gill Sans MT" w:hAnsi="Gill Sans MT"/>
          <w:sz w:val="24"/>
          <w:szCs w:val="24"/>
        </w:rPr>
        <w:t xml:space="preserve">Provision of Respiratory Protective Equipment (RPE) and Personal Protective Equipment (PPE).  </w:t>
      </w:r>
    </w:p>
    <w:p w14:paraId="4EFD042A" w14:textId="77777777" w:rsidR="00256FA5" w:rsidRPr="000F3148" w:rsidRDefault="00256FA5" w:rsidP="00793C64">
      <w:pPr>
        <w:pStyle w:val="ListParagraph"/>
        <w:numPr>
          <w:ilvl w:val="0"/>
          <w:numId w:val="12"/>
        </w:numPr>
        <w:contextualSpacing w:val="0"/>
        <w:jc w:val="both"/>
        <w:rPr>
          <w:rFonts w:ascii="Gill Sans MT" w:hAnsi="Gill Sans MT"/>
          <w:sz w:val="24"/>
          <w:szCs w:val="24"/>
        </w:rPr>
      </w:pPr>
      <w:r w:rsidRPr="000F3148">
        <w:rPr>
          <w:rFonts w:ascii="Gill Sans MT" w:hAnsi="Gill Sans MT"/>
          <w:sz w:val="24"/>
          <w:szCs w:val="24"/>
        </w:rPr>
        <w:t xml:space="preserve">RPE and PPE must be checked and maintained to ensure it continues to provide protection </w:t>
      </w:r>
    </w:p>
    <w:p w14:paraId="5B9596B3" w14:textId="77777777" w:rsidR="00256FA5" w:rsidRPr="000F3148" w:rsidRDefault="00256FA5" w:rsidP="00793C64">
      <w:pPr>
        <w:numPr>
          <w:ilvl w:val="0"/>
          <w:numId w:val="12"/>
        </w:numPr>
        <w:jc w:val="both"/>
        <w:rPr>
          <w:rFonts w:ascii="Gill Sans MT" w:hAnsi="Gill Sans MT"/>
          <w:sz w:val="24"/>
          <w:szCs w:val="24"/>
        </w:rPr>
      </w:pPr>
      <w:r w:rsidRPr="000F3148">
        <w:rPr>
          <w:rFonts w:ascii="Gill Sans MT" w:hAnsi="Gill Sans MT"/>
          <w:sz w:val="24"/>
          <w:szCs w:val="24"/>
        </w:rPr>
        <w:t>PPE must be suitable for the task and fit the wearer</w:t>
      </w:r>
    </w:p>
    <w:p w14:paraId="14C329E5" w14:textId="77777777" w:rsidR="00256FA5" w:rsidRPr="000F3148" w:rsidRDefault="00256FA5" w:rsidP="00256FA5">
      <w:pPr>
        <w:ind w:left="720"/>
        <w:jc w:val="both"/>
        <w:rPr>
          <w:rFonts w:ascii="Gill Sans MT" w:hAnsi="Gill Sans MT"/>
          <w:sz w:val="24"/>
          <w:szCs w:val="24"/>
        </w:rPr>
      </w:pPr>
    </w:p>
    <w:p w14:paraId="1E2AFA01" w14:textId="3CB13D9A" w:rsidR="00256FA5" w:rsidRPr="000F3148" w:rsidRDefault="00256FA5" w:rsidP="00256FA5">
      <w:pPr>
        <w:ind w:left="720"/>
        <w:jc w:val="both"/>
        <w:rPr>
          <w:rFonts w:ascii="Gill Sans MT" w:hAnsi="Gill Sans MT"/>
          <w:color w:val="FF0000"/>
          <w:sz w:val="24"/>
          <w:szCs w:val="24"/>
        </w:rPr>
      </w:pPr>
      <w:r w:rsidRPr="000F3148">
        <w:rPr>
          <w:rFonts w:ascii="Gill Sans MT" w:hAnsi="Gill Sans MT"/>
          <w:sz w:val="24"/>
          <w:szCs w:val="24"/>
        </w:rPr>
        <w:t xml:space="preserve">The provision of RPE and PPE should be in addition to the measures to all of the eight steps and not the only control measure. Further information is available at </w:t>
      </w:r>
      <w:hyperlink r:id="rId19" w:history="1">
        <w:r w:rsidRPr="000F3148">
          <w:rPr>
            <w:rStyle w:val="Hyperlink"/>
            <w:rFonts w:ascii="Gill Sans MT" w:hAnsi="Gill Sans MT"/>
            <w:sz w:val="24"/>
            <w:szCs w:val="24"/>
          </w:rPr>
          <w:t xml:space="preserve">Personal Protective Equipment </w:t>
        </w:r>
      </w:hyperlink>
    </w:p>
    <w:p w14:paraId="71C5BA99" w14:textId="77777777" w:rsidR="00256FA5" w:rsidRPr="000F3148" w:rsidRDefault="00256FA5" w:rsidP="00256FA5">
      <w:pPr>
        <w:jc w:val="both"/>
        <w:rPr>
          <w:rFonts w:ascii="Gill Sans MT" w:hAnsi="Gill Sans MT"/>
          <w:b/>
          <w:sz w:val="24"/>
          <w:szCs w:val="24"/>
        </w:rPr>
      </w:pPr>
    </w:p>
    <w:p w14:paraId="21453FCF" w14:textId="77777777" w:rsidR="00256FA5" w:rsidRPr="000F3148" w:rsidRDefault="00256FA5" w:rsidP="00256FA5">
      <w:pPr>
        <w:jc w:val="both"/>
        <w:rPr>
          <w:rFonts w:ascii="Gill Sans MT" w:hAnsi="Gill Sans MT"/>
          <w:sz w:val="24"/>
          <w:szCs w:val="24"/>
        </w:rPr>
      </w:pPr>
    </w:p>
    <w:p w14:paraId="78ADBBD1" w14:textId="77777777" w:rsidR="00256FA5" w:rsidRPr="000F3148" w:rsidRDefault="00256FA5" w:rsidP="00793C64">
      <w:pPr>
        <w:pStyle w:val="ListParagraph"/>
        <w:numPr>
          <w:ilvl w:val="0"/>
          <w:numId w:val="21"/>
        </w:numPr>
        <w:contextualSpacing w:val="0"/>
        <w:jc w:val="both"/>
        <w:rPr>
          <w:rFonts w:ascii="Gill Sans MT" w:hAnsi="Gill Sans MT"/>
          <w:b/>
          <w:sz w:val="24"/>
          <w:szCs w:val="24"/>
        </w:rPr>
      </w:pPr>
      <w:r w:rsidRPr="000F3148">
        <w:rPr>
          <w:rFonts w:ascii="Gill Sans MT" w:hAnsi="Gill Sans MT"/>
          <w:b/>
          <w:i/>
          <w:sz w:val="24"/>
          <w:szCs w:val="24"/>
        </w:rPr>
        <w:t xml:space="preserve">Check and regularly review all elements of the control measures for their continued effectiveness. </w:t>
      </w:r>
    </w:p>
    <w:p w14:paraId="3C0B360A" w14:textId="77777777" w:rsidR="00256FA5" w:rsidRPr="000F3148" w:rsidRDefault="00256FA5" w:rsidP="00256FA5">
      <w:pPr>
        <w:ind w:left="720"/>
        <w:jc w:val="both"/>
        <w:rPr>
          <w:rFonts w:ascii="Gill Sans MT" w:hAnsi="Gill Sans MT"/>
          <w:b/>
          <w:i/>
          <w:sz w:val="24"/>
          <w:szCs w:val="24"/>
        </w:rPr>
      </w:pPr>
    </w:p>
    <w:p w14:paraId="1524F3E1" w14:textId="77777777" w:rsidR="00256FA5" w:rsidRPr="000F3148" w:rsidRDefault="00256FA5" w:rsidP="00256FA5">
      <w:pPr>
        <w:ind w:left="709"/>
        <w:jc w:val="both"/>
        <w:rPr>
          <w:rFonts w:ascii="Gill Sans MT" w:hAnsi="Gill Sans MT"/>
          <w:sz w:val="24"/>
          <w:szCs w:val="24"/>
        </w:rPr>
      </w:pPr>
      <w:r w:rsidRPr="000F3148">
        <w:rPr>
          <w:rFonts w:ascii="Gill Sans MT" w:hAnsi="Gill Sans MT"/>
          <w:sz w:val="24"/>
          <w:szCs w:val="24"/>
        </w:rPr>
        <w:t>Competent Persons should be appointed to regularly check and maintain control measures to:</w:t>
      </w:r>
    </w:p>
    <w:p w14:paraId="45ACB4D6" w14:textId="77777777" w:rsidR="00256FA5" w:rsidRPr="000F3148" w:rsidRDefault="00256FA5" w:rsidP="00793C64">
      <w:pPr>
        <w:numPr>
          <w:ilvl w:val="0"/>
          <w:numId w:val="9"/>
        </w:numPr>
        <w:ind w:left="1134" w:hanging="425"/>
        <w:jc w:val="both"/>
        <w:rPr>
          <w:rFonts w:ascii="Gill Sans MT" w:hAnsi="Gill Sans MT"/>
          <w:sz w:val="24"/>
          <w:szCs w:val="24"/>
        </w:rPr>
      </w:pPr>
      <w:r w:rsidRPr="000F3148">
        <w:rPr>
          <w:rFonts w:ascii="Gill Sans MT" w:hAnsi="Gill Sans MT"/>
          <w:sz w:val="24"/>
          <w:szCs w:val="24"/>
        </w:rPr>
        <w:t>Ensure that inventories are being maintained and are up to date</w:t>
      </w:r>
    </w:p>
    <w:p w14:paraId="0DA25521" w14:textId="77777777" w:rsidR="00256FA5" w:rsidRPr="000F3148" w:rsidRDefault="00256FA5" w:rsidP="00793C64">
      <w:pPr>
        <w:numPr>
          <w:ilvl w:val="0"/>
          <w:numId w:val="9"/>
        </w:numPr>
        <w:ind w:left="1134" w:hanging="425"/>
        <w:jc w:val="both"/>
        <w:rPr>
          <w:rFonts w:ascii="Gill Sans MT" w:hAnsi="Gill Sans MT"/>
          <w:sz w:val="24"/>
          <w:szCs w:val="24"/>
        </w:rPr>
      </w:pPr>
      <w:r w:rsidRPr="000F3148">
        <w:rPr>
          <w:rFonts w:ascii="Gill Sans MT" w:hAnsi="Gill Sans MT"/>
          <w:sz w:val="24"/>
          <w:szCs w:val="24"/>
        </w:rPr>
        <w:t>Check that processes are not releasing uncontrolled contaminants</w:t>
      </w:r>
    </w:p>
    <w:p w14:paraId="27A88F3C" w14:textId="77777777" w:rsidR="00256FA5" w:rsidRPr="000F3148" w:rsidRDefault="00256FA5" w:rsidP="00793C64">
      <w:pPr>
        <w:numPr>
          <w:ilvl w:val="0"/>
          <w:numId w:val="9"/>
        </w:numPr>
        <w:ind w:left="1134" w:hanging="425"/>
        <w:jc w:val="both"/>
        <w:rPr>
          <w:rFonts w:ascii="Gill Sans MT" w:hAnsi="Gill Sans MT"/>
          <w:sz w:val="24"/>
          <w:szCs w:val="24"/>
        </w:rPr>
      </w:pPr>
      <w:r w:rsidRPr="000F3148">
        <w:rPr>
          <w:rFonts w:ascii="Gill Sans MT" w:hAnsi="Gill Sans MT"/>
          <w:sz w:val="24"/>
          <w:szCs w:val="24"/>
        </w:rPr>
        <w:t>Check that the control equipment continues to work correctly</w:t>
      </w:r>
    </w:p>
    <w:p w14:paraId="088BA5C6" w14:textId="77777777" w:rsidR="00256FA5" w:rsidRPr="000F3148" w:rsidRDefault="00256FA5" w:rsidP="00793C64">
      <w:pPr>
        <w:numPr>
          <w:ilvl w:val="0"/>
          <w:numId w:val="9"/>
        </w:numPr>
        <w:ind w:left="1134" w:hanging="425"/>
        <w:jc w:val="both"/>
        <w:rPr>
          <w:rFonts w:ascii="Gill Sans MT" w:hAnsi="Gill Sans MT"/>
          <w:sz w:val="24"/>
          <w:szCs w:val="24"/>
        </w:rPr>
      </w:pPr>
      <w:r w:rsidRPr="000F3148">
        <w:rPr>
          <w:rFonts w:ascii="Gill Sans MT" w:hAnsi="Gill Sans MT"/>
          <w:sz w:val="24"/>
          <w:szCs w:val="24"/>
        </w:rPr>
        <w:t>Where local exhaust ventilation (LEV) is used to control exposure, it is regularly checked with a thorough examination and test at least once every 14 months by a competent engineer</w:t>
      </w:r>
    </w:p>
    <w:p w14:paraId="70636083" w14:textId="77777777" w:rsidR="00256FA5" w:rsidRPr="000F3148" w:rsidRDefault="00256FA5" w:rsidP="00793C64">
      <w:pPr>
        <w:numPr>
          <w:ilvl w:val="0"/>
          <w:numId w:val="9"/>
        </w:numPr>
        <w:ind w:left="1134" w:hanging="425"/>
        <w:jc w:val="both"/>
        <w:rPr>
          <w:rFonts w:ascii="Gill Sans MT" w:hAnsi="Gill Sans MT"/>
          <w:sz w:val="24"/>
          <w:szCs w:val="24"/>
        </w:rPr>
      </w:pPr>
      <w:r w:rsidRPr="000F3148">
        <w:rPr>
          <w:rFonts w:ascii="Gill Sans MT" w:hAnsi="Gill Sans MT"/>
          <w:sz w:val="24"/>
          <w:szCs w:val="24"/>
        </w:rPr>
        <w:t>Check that employees are following the approved method of working through appropriate supervision and inspection of the work process</w:t>
      </w:r>
    </w:p>
    <w:p w14:paraId="2F7A7BA6" w14:textId="77777777" w:rsidR="00256FA5" w:rsidRPr="000F3148" w:rsidRDefault="00256FA5" w:rsidP="00256FA5">
      <w:pPr>
        <w:jc w:val="both"/>
        <w:rPr>
          <w:rFonts w:ascii="Gill Sans MT" w:hAnsi="Gill Sans MT"/>
          <w:color w:val="7030A0"/>
          <w:sz w:val="24"/>
          <w:szCs w:val="24"/>
        </w:rPr>
      </w:pPr>
    </w:p>
    <w:p w14:paraId="08E6651A" w14:textId="77777777" w:rsidR="00256FA5" w:rsidRPr="000F3148" w:rsidRDefault="00256FA5" w:rsidP="00793C64">
      <w:pPr>
        <w:pStyle w:val="ListParagraph"/>
        <w:numPr>
          <w:ilvl w:val="0"/>
          <w:numId w:val="21"/>
        </w:numPr>
        <w:contextualSpacing w:val="0"/>
        <w:rPr>
          <w:rFonts w:ascii="Gill Sans MT" w:hAnsi="Gill Sans MT"/>
          <w:b/>
          <w:sz w:val="24"/>
          <w:szCs w:val="24"/>
        </w:rPr>
      </w:pPr>
      <w:r w:rsidRPr="000F3148">
        <w:rPr>
          <w:rFonts w:ascii="Gill Sans MT" w:hAnsi="Gill Sans MT"/>
          <w:b/>
          <w:i/>
          <w:sz w:val="24"/>
          <w:szCs w:val="24"/>
        </w:rPr>
        <w:t>Inform and train all employees on the hazards and risks from the substances with which they work and the use of control measures developed to minimise the risks.</w:t>
      </w:r>
    </w:p>
    <w:p w14:paraId="09C1491A" w14:textId="77777777" w:rsidR="00256FA5" w:rsidRPr="000F3148" w:rsidRDefault="00256FA5" w:rsidP="00256FA5">
      <w:pPr>
        <w:ind w:left="720"/>
        <w:jc w:val="both"/>
        <w:rPr>
          <w:rFonts w:ascii="Gill Sans MT" w:hAnsi="Gill Sans MT"/>
          <w:b/>
          <w:i/>
          <w:sz w:val="24"/>
          <w:szCs w:val="24"/>
        </w:rPr>
      </w:pPr>
    </w:p>
    <w:p w14:paraId="571E15D4" w14:textId="08CCD442" w:rsidR="00256FA5" w:rsidRPr="000F3148" w:rsidRDefault="00256FA5" w:rsidP="00256FA5">
      <w:pPr>
        <w:ind w:left="720"/>
        <w:jc w:val="both"/>
        <w:rPr>
          <w:rFonts w:ascii="Gill Sans MT" w:hAnsi="Gill Sans MT"/>
          <w:sz w:val="24"/>
          <w:szCs w:val="24"/>
        </w:rPr>
      </w:pPr>
      <w:r w:rsidRPr="000F3148">
        <w:rPr>
          <w:rFonts w:ascii="Gill Sans MT" w:hAnsi="Gill Sans MT"/>
          <w:sz w:val="24"/>
          <w:szCs w:val="24"/>
        </w:rPr>
        <w:t>It i</w:t>
      </w:r>
      <w:r w:rsidR="00802190">
        <w:rPr>
          <w:rFonts w:ascii="Gill Sans MT" w:hAnsi="Gill Sans MT"/>
          <w:sz w:val="24"/>
          <w:szCs w:val="24"/>
        </w:rPr>
        <w:t>s the responsibility of co-ordinators</w:t>
      </w:r>
      <w:r w:rsidRPr="000F3148">
        <w:rPr>
          <w:rFonts w:ascii="Gill Sans MT" w:hAnsi="Gill Sans MT"/>
          <w:sz w:val="24"/>
          <w:szCs w:val="24"/>
        </w:rPr>
        <w:t xml:space="preserve"> and supervisors to take steps to ensure that employees understand and make proper use of the control measures provided.  Controls cannot be fully effective if employees are unaware of their purpose, how they are to be properly used, or the importance of reporting defects. </w:t>
      </w:r>
    </w:p>
    <w:p w14:paraId="38384660" w14:textId="77777777" w:rsidR="00256FA5" w:rsidRPr="000F3148" w:rsidRDefault="00256FA5" w:rsidP="00256FA5">
      <w:pPr>
        <w:jc w:val="both"/>
        <w:rPr>
          <w:rFonts w:ascii="Gill Sans MT" w:hAnsi="Gill Sans MT"/>
          <w:sz w:val="24"/>
          <w:szCs w:val="24"/>
        </w:rPr>
      </w:pPr>
    </w:p>
    <w:p w14:paraId="61F09AFA" w14:textId="77777777" w:rsidR="00256FA5" w:rsidRPr="000F3148" w:rsidRDefault="00256FA5" w:rsidP="00256FA5">
      <w:pPr>
        <w:ind w:left="709"/>
        <w:jc w:val="both"/>
        <w:rPr>
          <w:rFonts w:ascii="Gill Sans MT" w:hAnsi="Gill Sans MT"/>
          <w:sz w:val="24"/>
          <w:szCs w:val="24"/>
        </w:rPr>
      </w:pPr>
      <w:r w:rsidRPr="000F3148">
        <w:rPr>
          <w:rFonts w:ascii="Gill Sans MT" w:hAnsi="Gill Sans MT"/>
          <w:sz w:val="24"/>
          <w:szCs w:val="24"/>
        </w:rPr>
        <w:t>Employees must be provided with suitable and sufficient information, instruction, training and supervision, which should include:</w:t>
      </w:r>
    </w:p>
    <w:p w14:paraId="66765B4F" w14:textId="77777777" w:rsidR="00256FA5" w:rsidRPr="000F3148" w:rsidRDefault="00256FA5" w:rsidP="00256FA5">
      <w:pPr>
        <w:jc w:val="both"/>
        <w:rPr>
          <w:rFonts w:ascii="Gill Sans MT" w:hAnsi="Gill Sans MT"/>
          <w:sz w:val="24"/>
          <w:szCs w:val="24"/>
        </w:rPr>
      </w:pPr>
    </w:p>
    <w:p w14:paraId="6599D484" w14:textId="77777777" w:rsidR="00256FA5" w:rsidRPr="000F3148" w:rsidRDefault="00256FA5" w:rsidP="00793C64">
      <w:pPr>
        <w:pStyle w:val="ListParagraph"/>
        <w:numPr>
          <w:ilvl w:val="0"/>
          <w:numId w:val="13"/>
        </w:numPr>
        <w:contextualSpacing w:val="0"/>
        <w:jc w:val="both"/>
        <w:rPr>
          <w:rFonts w:ascii="Gill Sans MT" w:hAnsi="Gill Sans MT"/>
          <w:sz w:val="24"/>
          <w:szCs w:val="24"/>
        </w:rPr>
      </w:pPr>
      <w:r w:rsidRPr="000F3148">
        <w:rPr>
          <w:rFonts w:ascii="Gill Sans MT" w:hAnsi="Gill Sans MT"/>
          <w:sz w:val="24"/>
          <w:szCs w:val="24"/>
        </w:rPr>
        <w:t>The names of the substances with which they work or could be exposed to and the risks created from such exposure</w:t>
      </w:r>
    </w:p>
    <w:p w14:paraId="597ABE98" w14:textId="77777777" w:rsidR="00256FA5" w:rsidRPr="000F3148" w:rsidRDefault="00256FA5" w:rsidP="00793C64">
      <w:pPr>
        <w:pStyle w:val="ListParagraph"/>
        <w:numPr>
          <w:ilvl w:val="0"/>
          <w:numId w:val="13"/>
        </w:numPr>
        <w:contextualSpacing w:val="0"/>
        <w:jc w:val="both"/>
        <w:rPr>
          <w:rFonts w:ascii="Gill Sans MT" w:hAnsi="Gill Sans MT"/>
          <w:sz w:val="24"/>
          <w:szCs w:val="24"/>
        </w:rPr>
      </w:pPr>
      <w:r w:rsidRPr="000F3148">
        <w:rPr>
          <w:rFonts w:ascii="Gill Sans MT" w:hAnsi="Gill Sans MT"/>
          <w:sz w:val="24"/>
          <w:szCs w:val="24"/>
        </w:rPr>
        <w:t>A suitable and sufficient COSHH Risk Assessment</w:t>
      </w:r>
    </w:p>
    <w:p w14:paraId="54EEA39C" w14:textId="77777777" w:rsidR="00256FA5" w:rsidRPr="000F3148" w:rsidRDefault="00256FA5" w:rsidP="00793C64">
      <w:pPr>
        <w:pStyle w:val="ListParagraph"/>
        <w:numPr>
          <w:ilvl w:val="0"/>
          <w:numId w:val="13"/>
        </w:numPr>
        <w:contextualSpacing w:val="0"/>
        <w:jc w:val="both"/>
        <w:rPr>
          <w:rFonts w:ascii="Gill Sans MT" w:hAnsi="Gill Sans MT"/>
          <w:sz w:val="24"/>
          <w:szCs w:val="24"/>
        </w:rPr>
      </w:pPr>
      <w:r w:rsidRPr="000F3148">
        <w:rPr>
          <w:rFonts w:ascii="Gill Sans MT" w:hAnsi="Gill Sans MT"/>
          <w:sz w:val="24"/>
          <w:szCs w:val="24"/>
        </w:rPr>
        <w:t xml:space="preserve">Precautions to be taken to protect themselves and others </w:t>
      </w:r>
    </w:p>
    <w:p w14:paraId="62078211" w14:textId="77777777" w:rsidR="00256FA5" w:rsidRPr="000F3148" w:rsidRDefault="00256FA5" w:rsidP="00793C64">
      <w:pPr>
        <w:pStyle w:val="ListParagraph"/>
        <w:numPr>
          <w:ilvl w:val="0"/>
          <w:numId w:val="13"/>
        </w:numPr>
        <w:contextualSpacing w:val="0"/>
        <w:jc w:val="both"/>
        <w:rPr>
          <w:rFonts w:ascii="Gill Sans MT" w:hAnsi="Gill Sans MT"/>
          <w:sz w:val="24"/>
          <w:szCs w:val="24"/>
        </w:rPr>
      </w:pPr>
      <w:r w:rsidRPr="000F3148">
        <w:rPr>
          <w:rFonts w:ascii="Gill Sans MT" w:hAnsi="Gill Sans MT"/>
          <w:sz w:val="24"/>
          <w:szCs w:val="24"/>
        </w:rPr>
        <w:t xml:space="preserve">Results of any exposure monitoring and health surveillance to that individual </w:t>
      </w:r>
    </w:p>
    <w:p w14:paraId="5515C3AE" w14:textId="77777777" w:rsidR="00256FA5" w:rsidRPr="000F3148" w:rsidRDefault="00256FA5" w:rsidP="00793C64">
      <w:pPr>
        <w:pStyle w:val="ListParagraph"/>
        <w:numPr>
          <w:ilvl w:val="0"/>
          <w:numId w:val="13"/>
        </w:numPr>
        <w:contextualSpacing w:val="0"/>
        <w:jc w:val="both"/>
        <w:rPr>
          <w:rFonts w:ascii="Gill Sans MT" w:hAnsi="Gill Sans MT"/>
          <w:sz w:val="24"/>
          <w:szCs w:val="24"/>
        </w:rPr>
      </w:pPr>
      <w:r w:rsidRPr="000F3148">
        <w:rPr>
          <w:rFonts w:ascii="Gill Sans MT" w:hAnsi="Gill Sans MT"/>
          <w:sz w:val="24"/>
          <w:szCs w:val="24"/>
        </w:rPr>
        <w:t>Any emergency procedures that need to be followed</w:t>
      </w:r>
    </w:p>
    <w:p w14:paraId="3F00CD91" w14:textId="77777777" w:rsidR="00256FA5" w:rsidRDefault="00256FA5" w:rsidP="00256FA5">
      <w:pPr>
        <w:jc w:val="both"/>
        <w:rPr>
          <w:rFonts w:ascii="Gill Sans MT" w:hAnsi="Gill Sans MT"/>
          <w:color w:val="7030A0"/>
          <w:sz w:val="24"/>
          <w:szCs w:val="24"/>
        </w:rPr>
      </w:pPr>
    </w:p>
    <w:p w14:paraId="24A63FD1" w14:textId="77777777" w:rsidR="00AA74F0" w:rsidRPr="000F3148" w:rsidRDefault="00AA74F0" w:rsidP="00256FA5">
      <w:pPr>
        <w:jc w:val="both"/>
        <w:rPr>
          <w:rFonts w:ascii="Gill Sans MT" w:hAnsi="Gill Sans MT"/>
          <w:color w:val="7030A0"/>
          <w:sz w:val="24"/>
          <w:szCs w:val="24"/>
        </w:rPr>
      </w:pPr>
    </w:p>
    <w:p w14:paraId="1CDB07F9" w14:textId="77777777" w:rsidR="00256FA5" w:rsidRPr="000F3148" w:rsidRDefault="00256FA5" w:rsidP="00793C64">
      <w:pPr>
        <w:pStyle w:val="ListParagraph"/>
        <w:numPr>
          <w:ilvl w:val="0"/>
          <w:numId w:val="21"/>
        </w:numPr>
        <w:contextualSpacing w:val="0"/>
        <w:rPr>
          <w:rFonts w:ascii="Gill Sans MT" w:hAnsi="Gill Sans MT"/>
          <w:b/>
          <w:sz w:val="24"/>
          <w:szCs w:val="24"/>
        </w:rPr>
      </w:pPr>
      <w:r w:rsidRPr="000F3148">
        <w:rPr>
          <w:rFonts w:ascii="Gill Sans MT" w:hAnsi="Gill Sans MT"/>
          <w:b/>
          <w:i/>
          <w:sz w:val="24"/>
          <w:szCs w:val="24"/>
        </w:rPr>
        <w:lastRenderedPageBreak/>
        <w:t>Ensure that that introduction of control measures does not increase the overall risk to health and safety.</w:t>
      </w:r>
    </w:p>
    <w:p w14:paraId="19CD9C33" w14:textId="77777777" w:rsidR="00256FA5" w:rsidRPr="000F3148" w:rsidRDefault="00256FA5" w:rsidP="00256FA5">
      <w:pPr>
        <w:jc w:val="both"/>
        <w:rPr>
          <w:rFonts w:ascii="Gill Sans MT" w:hAnsi="Gill Sans MT"/>
          <w:sz w:val="24"/>
          <w:szCs w:val="24"/>
        </w:rPr>
      </w:pPr>
    </w:p>
    <w:p w14:paraId="7FEE019A" w14:textId="77777777" w:rsidR="00256FA5" w:rsidRPr="000F3148" w:rsidRDefault="00256FA5" w:rsidP="00256FA5">
      <w:pPr>
        <w:ind w:left="720"/>
        <w:jc w:val="both"/>
        <w:rPr>
          <w:rFonts w:ascii="Gill Sans MT" w:hAnsi="Gill Sans MT"/>
          <w:sz w:val="24"/>
          <w:szCs w:val="24"/>
        </w:rPr>
      </w:pPr>
      <w:r w:rsidRPr="000F3148">
        <w:rPr>
          <w:rFonts w:ascii="Gill Sans MT" w:hAnsi="Gill Sans MT"/>
          <w:sz w:val="24"/>
          <w:szCs w:val="24"/>
        </w:rPr>
        <w:t xml:space="preserve">Control measures should be proportionate to the risk and should not result in exposure to other risks to the health and safety of employees or other persons. </w:t>
      </w:r>
    </w:p>
    <w:p w14:paraId="7653E27C" w14:textId="77777777" w:rsidR="00256FA5" w:rsidRPr="00802190" w:rsidRDefault="00256FA5" w:rsidP="002154F6">
      <w:pPr>
        <w:jc w:val="both"/>
        <w:rPr>
          <w:rFonts w:ascii="Gill Sans MT" w:hAnsi="Gill Sans MT"/>
          <w:color w:val="FF0000"/>
          <w:sz w:val="24"/>
          <w:szCs w:val="24"/>
        </w:rPr>
      </w:pPr>
    </w:p>
    <w:p w14:paraId="24F68DA6" w14:textId="237ED399" w:rsidR="00256FA5" w:rsidRPr="002154F6" w:rsidRDefault="00256FA5" w:rsidP="002154F6">
      <w:pPr>
        <w:pStyle w:val="Heading1"/>
        <w:ind w:firstLine="0"/>
        <w:rPr>
          <w:rFonts w:ascii="Gill Sans MT" w:hAnsi="Gill Sans MT"/>
          <w:b w:val="0"/>
          <w:color w:val="000000" w:themeColor="text1"/>
          <w:sz w:val="24"/>
          <w:szCs w:val="24"/>
          <w:u w:val="none"/>
        </w:rPr>
      </w:pPr>
      <w:r w:rsidRPr="002154F6">
        <w:rPr>
          <w:rFonts w:ascii="Gill Sans MT" w:hAnsi="Gill Sans MT"/>
          <w:color w:val="000000" w:themeColor="text1"/>
          <w:sz w:val="24"/>
          <w:szCs w:val="24"/>
          <w:u w:val="none"/>
        </w:rPr>
        <w:t>5</w:t>
      </w:r>
      <w:r w:rsidR="002154F6">
        <w:rPr>
          <w:rFonts w:ascii="Gill Sans MT" w:hAnsi="Gill Sans MT"/>
          <w:color w:val="000000" w:themeColor="text1"/>
          <w:sz w:val="24"/>
          <w:szCs w:val="24"/>
          <w:u w:val="none"/>
        </w:rPr>
        <w:t xml:space="preserve">. </w:t>
      </w:r>
      <w:bookmarkStart w:id="18" w:name="_Toc3468936"/>
      <w:bookmarkStart w:id="19" w:name="_Toc10635690"/>
      <w:r w:rsidR="002154F6">
        <w:rPr>
          <w:rFonts w:ascii="Gill Sans MT" w:hAnsi="Gill Sans MT"/>
          <w:color w:val="000000" w:themeColor="text1"/>
          <w:sz w:val="24"/>
          <w:szCs w:val="24"/>
          <w:u w:val="none"/>
        </w:rPr>
        <w:t xml:space="preserve"> </w:t>
      </w:r>
      <w:r w:rsidRPr="002154F6">
        <w:rPr>
          <w:rFonts w:ascii="Gill Sans MT" w:hAnsi="Gill Sans MT"/>
          <w:color w:val="000000" w:themeColor="text1"/>
          <w:sz w:val="24"/>
          <w:szCs w:val="24"/>
          <w:u w:val="none"/>
        </w:rPr>
        <w:t>DUST</w:t>
      </w:r>
      <w:bookmarkEnd w:id="18"/>
      <w:bookmarkEnd w:id="19"/>
      <w:r w:rsidRPr="002154F6">
        <w:rPr>
          <w:rFonts w:ascii="Gill Sans MT" w:hAnsi="Gill Sans MT"/>
          <w:color w:val="000000" w:themeColor="text1"/>
          <w:sz w:val="24"/>
          <w:szCs w:val="24"/>
          <w:u w:val="none"/>
        </w:rPr>
        <w:t xml:space="preserve"> </w:t>
      </w:r>
    </w:p>
    <w:p w14:paraId="21A4D95F" w14:textId="77777777" w:rsidR="00256FA5" w:rsidRPr="000F3148" w:rsidRDefault="00256FA5" w:rsidP="002154F6">
      <w:pPr>
        <w:ind w:left="357"/>
        <w:jc w:val="both"/>
        <w:rPr>
          <w:rFonts w:ascii="Gill Sans MT" w:hAnsi="Gill Sans MT"/>
          <w:sz w:val="24"/>
          <w:szCs w:val="24"/>
        </w:rPr>
      </w:pPr>
      <w:r w:rsidRPr="000F3148">
        <w:rPr>
          <w:rFonts w:ascii="Gill Sans MT" w:hAnsi="Gill Sans MT"/>
          <w:sz w:val="24"/>
          <w:szCs w:val="24"/>
        </w:rPr>
        <w:t xml:space="preserve">The Control of Substances Hazardous to Health Regulations 2002, specifically require that employees are protected against any risk of exposure to hazardous substances.  This legal requirement extends to protection against exposures to dusts, which are also classified as hazardous substances under the COSHH Regulations. </w:t>
      </w:r>
    </w:p>
    <w:p w14:paraId="4C33D09A" w14:textId="77777777" w:rsidR="00256FA5" w:rsidRPr="000F3148" w:rsidRDefault="00256FA5" w:rsidP="002154F6">
      <w:pPr>
        <w:ind w:left="357"/>
        <w:jc w:val="both"/>
        <w:rPr>
          <w:rFonts w:ascii="Gill Sans MT" w:hAnsi="Gill Sans MT"/>
          <w:sz w:val="24"/>
          <w:szCs w:val="24"/>
        </w:rPr>
      </w:pPr>
    </w:p>
    <w:p w14:paraId="7AD67B89" w14:textId="77777777" w:rsidR="00256FA5" w:rsidRPr="000F3148" w:rsidRDefault="00256FA5" w:rsidP="002154F6">
      <w:pPr>
        <w:ind w:left="357"/>
        <w:jc w:val="both"/>
        <w:rPr>
          <w:rFonts w:ascii="Gill Sans MT" w:hAnsi="Gill Sans MT"/>
          <w:sz w:val="24"/>
          <w:szCs w:val="24"/>
        </w:rPr>
      </w:pPr>
      <w:r w:rsidRPr="000F3148">
        <w:rPr>
          <w:rFonts w:ascii="Gill Sans MT" w:hAnsi="Gill Sans MT"/>
          <w:sz w:val="24"/>
          <w:szCs w:val="24"/>
        </w:rPr>
        <w:t xml:space="preserve">Unlike other occupational health hazards, dust tends not to be viewed as such an obvious health risk.  This may be partly due to the fact that the particles which cause the most damage are often invisible to the naked eye and the health effects from exposure can develop slowly, so symptoms may not appear until irreversible changes have already taken place, sometimes many years after exposure.  Exposure to dusts can cause significant damage to health, depending on the composition of the dust particles and the types and degree of exposure.  </w:t>
      </w:r>
    </w:p>
    <w:p w14:paraId="114E1D93" w14:textId="77777777" w:rsidR="00256FA5" w:rsidRPr="000F3148" w:rsidRDefault="00256FA5" w:rsidP="002154F6">
      <w:pPr>
        <w:ind w:left="357"/>
        <w:jc w:val="both"/>
        <w:rPr>
          <w:rFonts w:ascii="Gill Sans MT" w:hAnsi="Gill Sans MT"/>
          <w:sz w:val="24"/>
          <w:szCs w:val="24"/>
        </w:rPr>
      </w:pPr>
    </w:p>
    <w:p w14:paraId="7CD14BF8" w14:textId="5EBA2742" w:rsidR="00256FA5" w:rsidRPr="000F3148" w:rsidRDefault="00256FA5" w:rsidP="002154F6">
      <w:pPr>
        <w:ind w:left="357"/>
        <w:jc w:val="both"/>
        <w:rPr>
          <w:rFonts w:ascii="Gill Sans MT" w:hAnsi="Gill Sans MT"/>
          <w:color w:val="FF0000"/>
          <w:sz w:val="24"/>
          <w:szCs w:val="24"/>
        </w:rPr>
      </w:pPr>
      <w:r w:rsidRPr="000F3148">
        <w:rPr>
          <w:rFonts w:ascii="Gill Sans MT" w:hAnsi="Gill Sans MT"/>
          <w:sz w:val="24"/>
          <w:szCs w:val="24"/>
        </w:rPr>
        <w:t xml:space="preserve">For further information on dust go to </w:t>
      </w:r>
      <w:hyperlink r:id="rId20" w:history="1">
        <w:r w:rsidRPr="00F72060">
          <w:rPr>
            <w:rStyle w:val="Hyperlink"/>
            <w:rFonts w:ascii="Gill Sans MT" w:hAnsi="Gill Sans MT"/>
            <w:sz w:val="24"/>
            <w:szCs w:val="24"/>
          </w:rPr>
          <w:t>Dust Exposure Standard</w:t>
        </w:r>
      </w:hyperlink>
      <w:r w:rsidRPr="000F3148">
        <w:rPr>
          <w:rFonts w:ascii="Gill Sans MT" w:hAnsi="Gill Sans MT"/>
          <w:color w:val="FF0000"/>
          <w:sz w:val="24"/>
          <w:szCs w:val="24"/>
        </w:rPr>
        <w:t xml:space="preserve"> </w:t>
      </w:r>
    </w:p>
    <w:p w14:paraId="3B851AB6" w14:textId="77777777" w:rsidR="00256FA5" w:rsidRPr="000F3148" w:rsidRDefault="00256FA5" w:rsidP="00256FA5">
      <w:pPr>
        <w:jc w:val="both"/>
        <w:rPr>
          <w:rFonts w:ascii="Gill Sans MT" w:hAnsi="Gill Sans MT"/>
          <w:sz w:val="24"/>
          <w:szCs w:val="24"/>
        </w:rPr>
      </w:pPr>
    </w:p>
    <w:p w14:paraId="7C5E952D" w14:textId="2640E6CD" w:rsidR="00256FA5" w:rsidRPr="002154F6" w:rsidRDefault="00256FA5" w:rsidP="002154F6">
      <w:pPr>
        <w:pStyle w:val="Heading1"/>
        <w:ind w:firstLine="0"/>
        <w:rPr>
          <w:rFonts w:ascii="Gill Sans MT" w:hAnsi="Gill Sans MT"/>
          <w:b w:val="0"/>
          <w:color w:val="000000" w:themeColor="text1"/>
          <w:sz w:val="24"/>
          <w:szCs w:val="24"/>
          <w:u w:val="none"/>
        </w:rPr>
      </w:pPr>
      <w:bookmarkStart w:id="20" w:name="_Toc3468937"/>
      <w:bookmarkStart w:id="21" w:name="_Toc10635691"/>
      <w:r w:rsidRPr="002154F6">
        <w:rPr>
          <w:rFonts w:ascii="Gill Sans MT" w:hAnsi="Gill Sans MT"/>
          <w:color w:val="000000" w:themeColor="text1"/>
          <w:sz w:val="24"/>
          <w:szCs w:val="24"/>
          <w:u w:val="none"/>
        </w:rPr>
        <w:t>6</w:t>
      </w:r>
      <w:r w:rsidR="002154F6">
        <w:rPr>
          <w:rFonts w:ascii="Gill Sans MT" w:hAnsi="Gill Sans MT"/>
          <w:color w:val="000000" w:themeColor="text1"/>
          <w:sz w:val="24"/>
          <w:szCs w:val="24"/>
          <w:u w:val="none"/>
        </w:rPr>
        <w:t xml:space="preserve">.  </w:t>
      </w:r>
      <w:r w:rsidRPr="002154F6">
        <w:rPr>
          <w:rFonts w:ascii="Gill Sans MT" w:hAnsi="Gill Sans MT"/>
          <w:color w:val="000000" w:themeColor="text1"/>
          <w:sz w:val="24"/>
          <w:szCs w:val="24"/>
          <w:u w:val="none"/>
        </w:rPr>
        <w:t>INSPECTIONS AND MAINTENANCE OF EQUIPMEN</w:t>
      </w:r>
      <w:bookmarkEnd w:id="20"/>
      <w:r w:rsidRPr="002154F6">
        <w:rPr>
          <w:rFonts w:ascii="Gill Sans MT" w:hAnsi="Gill Sans MT"/>
          <w:color w:val="000000" w:themeColor="text1"/>
          <w:sz w:val="24"/>
          <w:szCs w:val="24"/>
          <w:u w:val="none"/>
        </w:rPr>
        <w:t>T</w:t>
      </w:r>
      <w:bookmarkEnd w:id="21"/>
      <w:r w:rsidRPr="002154F6">
        <w:rPr>
          <w:rFonts w:ascii="Gill Sans MT" w:hAnsi="Gill Sans MT"/>
          <w:color w:val="000000" w:themeColor="text1"/>
          <w:sz w:val="24"/>
          <w:szCs w:val="24"/>
          <w:u w:val="none"/>
        </w:rPr>
        <w:t xml:space="preserve"> </w:t>
      </w:r>
    </w:p>
    <w:p w14:paraId="538DD01D" w14:textId="77777777" w:rsidR="00256FA5" w:rsidRPr="000F3148" w:rsidRDefault="00256FA5" w:rsidP="002154F6">
      <w:pPr>
        <w:ind w:left="357"/>
        <w:jc w:val="both"/>
        <w:rPr>
          <w:rFonts w:ascii="Gill Sans MT" w:hAnsi="Gill Sans MT"/>
          <w:color w:val="000000" w:themeColor="text1"/>
          <w:sz w:val="24"/>
          <w:szCs w:val="24"/>
        </w:rPr>
      </w:pPr>
      <w:r w:rsidRPr="000F3148">
        <w:rPr>
          <w:rFonts w:ascii="Gill Sans MT" w:hAnsi="Gill Sans MT"/>
          <w:color w:val="000000" w:themeColor="text1"/>
          <w:sz w:val="24"/>
          <w:szCs w:val="24"/>
        </w:rPr>
        <w:t>Inspection and maintenance regimes must be in place to ensure that any plant and equipment used to reduce risks of exposure to hazardous substances i.e. Local Exhaust Ventilation (LEV), on-tool dust extraction systems and fume cupboards, are inspected and maintained in good working order.</w:t>
      </w:r>
    </w:p>
    <w:p w14:paraId="0275D09D" w14:textId="77777777" w:rsidR="00256FA5" w:rsidRPr="000F3148" w:rsidRDefault="00256FA5" w:rsidP="002154F6">
      <w:pPr>
        <w:ind w:left="357"/>
        <w:jc w:val="both"/>
        <w:rPr>
          <w:rFonts w:ascii="Gill Sans MT" w:hAnsi="Gill Sans MT"/>
          <w:color w:val="000000" w:themeColor="text1"/>
          <w:sz w:val="24"/>
          <w:szCs w:val="24"/>
        </w:rPr>
      </w:pPr>
    </w:p>
    <w:p w14:paraId="7CD0D5F9" w14:textId="77777777" w:rsidR="00256FA5" w:rsidRPr="000F3148" w:rsidRDefault="00256FA5" w:rsidP="002154F6">
      <w:pPr>
        <w:ind w:left="357"/>
        <w:jc w:val="both"/>
        <w:rPr>
          <w:rFonts w:ascii="Gill Sans MT" w:hAnsi="Gill Sans MT"/>
          <w:color w:val="000000" w:themeColor="text1"/>
          <w:sz w:val="24"/>
          <w:szCs w:val="24"/>
        </w:rPr>
      </w:pPr>
      <w:r w:rsidRPr="000F3148">
        <w:rPr>
          <w:rFonts w:ascii="Gill Sans MT" w:hAnsi="Gill Sans MT"/>
          <w:color w:val="000000" w:themeColor="text1"/>
          <w:sz w:val="24"/>
          <w:szCs w:val="24"/>
        </w:rPr>
        <w:t xml:space="preserve">All PPE and RPE used must be suitably stored, checked on a daily basis by the wearer, and replaced if found to be defective. RPE (other than disposable masks) must be thoroughly examined at suitable intervals by a competent person in line with the manufacturer’s guidance. Thorough examination periods will be determined by the frequency of use but in any case should not exceed three months.    </w:t>
      </w:r>
    </w:p>
    <w:p w14:paraId="72ADA179" w14:textId="77777777" w:rsidR="00256FA5" w:rsidRPr="000F3148" w:rsidRDefault="00256FA5" w:rsidP="002154F6">
      <w:pPr>
        <w:ind w:left="357"/>
        <w:jc w:val="both"/>
        <w:rPr>
          <w:rFonts w:ascii="Gill Sans MT" w:hAnsi="Gill Sans MT"/>
          <w:color w:val="000000" w:themeColor="text1"/>
          <w:sz w:val="24"/>
          <w:szCs w:val="24"/>
        </w:rPr>
      </w:pPr>
    </w:p>
    <w:p w14:paraId="0A18A502" w14:textId="77777777" w:rsidR="00256FA5" w:rsidRPr="000F3148" w:rsidRDefault="00256FA5" w:rsidP="002154F6">
      <w:pPr>
        <w:ind w:left="357"/>
        <w:jc w:val="both"/>
        <w:rPr>
          <w:rFonts w:ascii="Gill Sans MT" w:hAnsi="Gill Sans MT"/>
          <w:color w:val="000000" w:themeColor="text1"/>
          <w:sz w:val="24"/>
          <w:szCs w:val="24"/>
        </w:rPr>
      </w:pPr>
      <w:r w:rsidRPr="000F3148">
        <w:rPr>
          <w:rFonts w:ascii="Gill Sans MT" w:hAnsi="Gill Sans MT"/>
          <w:color w:val="000000" w:themeColor="text1"/>
          <w:sz w:val="24"/>
          <w:szCs w:val="24"/>
        </w:rPr>
        <w:t xml:space="preserve">Managers must keep up to date records of all LEV’s and RPE which requires to be inspected and maintained in compliance with COSHH Regulations. Details of any inspections, and any repairs carried out as a result of those inspections, must be retained for a minimum period of 5 years. </w:t>
      </w:r>
    </w:p>
    <w:p w14:paraId="6E7EEF8D" w14:textId="77777777" w:rsidR="00256FA5" w:rsidRPr="000F3148" w:rsidRDefault="00256FA5" w:rsidP="002154F6">
      <w:pPr>
        <w:ind w:left="357"/>
        <w:jc w:val="both"/>
        <w:rPr>
          <w:rFonts w:ascii="Gill Sans MT" w:hAnsi="Gill Sans MT"/>
          <w:color w:val="000000" w:themeColor="text1"/>
          <w:sz w:val="24"/>
          <w:szCs w:val="24"/>
        </w:rPr>
      </w:pPr>
    </w:p>
    <w:p w14:paraId="16B8EC69" w14:textId="77777777" w:rsidR="00256FA5" w:rsidRPr="000F3148" w:rsidRDefault="00256FA5" w:rsidP="002154F6">
      <w:pPr>
        <w:ind w:left="357"/>
        <w:jc w:val="both"/>
        <w:rPr>
          <w:rFonts w:ascii="Gill Sans MT" w:hAnsi="Gill Sans MT"/>
          <w:color w:val="000000" w:themeColor="text1"/>
          <w:sz w:val="24"/>
          <w:szCs w:val="24"/>
        </w:rPr>
      </w:pPr>
      <w:r w:rsidRPr="000F3148">
        <w:rPr>
          <w:rFonts w:ascii="Gill Sans MT" w:hAnsi="Gill Sans MT"/>
          <w:color w:val="000000" w:themeColor="text1"/>
          <w:sz w:val="24"/>
          <w:szCs w:val="24"/>
        </w:rPr>
        <w:t xml:space="preserve">Periodic unannounced inspections should be introduced by managers to ensure that safe systems of work are being followed and that any PPE and RPE required is being worn and stored correctly. </w:t>
      </w:r>
    </w:p>
    <w:p w14:paraId="4F52391B" w14:textId="77777777" w:rsidR="00256FA5" w:rsidRPr="000F3148" w:rsidRDefault="00256FA5" w:rsidP="00256FA5">
      <w:pPr>
        <w:jc w:val="both"/>
        <w:rPr>
          <w:rFonts w:ascii="Gill Sans MT" w:hAnsi="Gill Sans MT"/>
          <w:b/>
          <w:color w:val="000000" w:themeColor="text1"/>
          <w:sz w:val="24"/>
          <w:szCs w:val="24"/>
        </w:rPr>
      </w:pPr>
    </w:p>
    <w:p w14:paraId="2065AD28" w14:textId="2847513D" w:rsidR="00256FA5" w:rsidRPr="002154F6" w:rsidRDefault="00256FA5" w:rsidP="002154F6">
      <w:pPr>
        <w:pStyle w:val="Heading1"/>
        <w:ind w:firstLine="0"/>
        <w:rPr>
          <w:rFonts w:ascii="Gill Sans MT" w:hAnsi="Gill Sans MT"/>
          <w:b w:val="0"/>
          <w:color w:val="000000" w:themeColor="text1"/>
          <w:sz w:val="24"/>
          <w:szCs w:val="24"/>
          <w:u w:val="none"/>
        </w:rPr>
      </w:pPr>
      <w:bookmarkStart w:id="22" w:name="_Toc3468938"/>
      <w:bookmarkStart w:id="23" w:name="_Toc10635692"/>
      <w:r w:rsidRPr="002154F6">
        <w:rPr>
          <w:rFonts w:ascii="Gill Sans MT" w:hAnsi="Gill Sans MT"/>
          <w:color w:val="000000" w:themeColor="text1"/>
          <w:sz w:val="24"/>
          <w:szCs w:val="24"/>
          <w:u w:val="none"/>
        </w:rPr>
        <w:t>7</w:t>
      </w:r>
      <w:r w:rsidR="002154F6" w:rsidRPr="002154F6">
        <w:rPr>
          <w:rFonts w:ascii="Gill Sans MT" w:hAnsi="Gill Sans MT"/>
          <w:color w:val="000000" w:themeColor="text1"/>
          <w:sz w:val="24"/>
          <w:szCs w:val="24"/>
          <w:u w:val="none"/>
        </w:rPr>
        <w:t xml:space="preserve">.  </w:t>
      </w:r>
      <w:r w:rsidRPr="002154F6">
        <w:rPr>
          <w:rFonts w:ascii="Gill Sans MT" w:hAnsi="Gill Sans MT"/>
          <w:color w:val="000000" w:themeColor="text1"/>
          <w:sz w:val="24"/>
          <w:szCs w:val="24"/>
          <w:u w:val="none"/>
        </w:rPr>
        <w:t>INFORMATION, INSTRUCTION AND TRAINING</w:t>
      </w:r>
      <w:bookmarkEnd w:id="22"/>
      <w:bookmarkEnd w:id="23"/>
    </w:p>
    <w:p w14:paraId="77B0A408" w14:textId="77777777" w:rsidR="00256FA5" w:rsidRPr="000F3148" w:rsidRDefault="00256FA5" w:rsidP="002154F6">
      <w:pPr>
        <w:ind w:left="357"/>
        <w:jc w:val="both"/>
        <w:rPr>
          <w:rFonts w:ascii="Gill Sans MT" w:hAnsi="Gill Sans MT"/>
          <w:color w:val="000000" w:themeColor="text1"/>
          <w:sz w:val="24"/>
          <w:szCs w:val="24"/>
        </w:rPr>
      </w:pPr>
      <w:r w:rsidRPr="000F3148">
        <w:rPr>
          <w:rFonts w:ascii="Gill Sans MT" w:hAnsi="Gill Sans MT"/>
          <w:color w:val="000000" w:themeColor="text1"/>
          <w:sz w:val="24"/>
          <w:szCs w:val="24"/>
        </w:rPr>
        <w:t>Managers must ensure that employees are provided with suitable information, instruction and training of the risks they face in the workplace and the control measures introduced to protect their health, safety and welfare.</w:t>
      </w:r>
    </w:p>
    <w:p w14:paraId="4E91B234" w14:textId="77777777" w:rsidR="00256FA5" w:rsidRPr="000F3148" w:rsidRDefault="00256FA5" w:rsidP="002154F6">
      <w:pPr>
        <w:ind w:left="357"/>
        <w:jc w:val="both"/>
        <w:rPr>
          <w:rFonts w:ascii="Gill Sans MT" w:hAnsi="Gill Sans MT"/>
          <w:color w:val="000000" w:themeColor="text1"/>
          <w:sz w:val="24"/>
          <w:szCs w:val="24"/>
        </w:rPr>
      </w:pPr>
    </w:p>
    <w:p w14:paraId="466E52ED" w14:textId="77777777" w:rsidR="00256FA5" w:rsidRPr="000F3148" w:rsidRDefault="00256FA5" w:rsidP="002154F6">
      <w:pPr>
        <w:ind w:left="357"/>
        <w:jc w:val="both"/>
        <w:rPr>
          <w:rFonts w:ascii="Gill Sans MT" w:hAnsi="Gill Sans MT"/>
          <w:color w:val="000000" w:themeColor="text1"/>
          <w:sz w:val="24"/>
          <w:szCs w:val="24"/>
        </w:rPr>
      </w:pPr>
      <w:r w:rsidRPr="000F3148">
        <w:rPr>
          <w:rFonts w:ascii="Gill Sans MT" w:hAnsi="Gill Sans MT"/>
          <w:color w:val="000000" w:themeColor="text1"/>
          <w:sz w:val="24"/>
          <w:szCs w:val="24"/>
        </w:rPr>
        <w:t>Any information, training and instruction given should be provided in a manner proportionate to the risks and duration of exposure identified in the COSHH risk assessment and should contain the following:</w:t>
      </w:r>
    </w:p>
    <w:p w14:paraId="1170265E" w14:textId="77777777" w:rsidR="00256FA5" w:rsidRPr="000F3148" w:rsidRDefault="00256FA5" w:rsidP="00256FA5">
      <w:pPr>
        <w:jc w:val="both"/>
        <w:rPr>
          <w:rFonts w:ascii="Gill Sans MT" w:hAnsi="Gill Sans MT"/>
          <w:color w:val="000000" w:themeColor="text1"/>
          <w:sz w:val="24"/>
          <w:szCs w:val="24"/>
        </w:rPr>
      </w:pPr>
    </w:p>
    <w:p w14:paraId="167C9694" w14:textId="77777777" w:rsidR="00256FA5" w:rsidRPr="000F3148" w:rsidRDefault="00256FA5" w:rsidP="00793C64">
      <w:pPr>
        <w:pStyle w:val="ListParagraph"/>
        <w:numPr>
          <w:ilvl w:val="0"/>
          <w:numId w:val="17"/>
        </w:numPr>
        <w:contextualSpacing w:val="0"/>
        <w:jc w:val="both"/>
        <w:rPr>
          <w:rFonts w:ascii="Gill Sans MT" w:hAnsi="Gill Sans MT"/>
          <w:color w:val="000000" w:themeColor="text1"/>
          <w:sz w:val="24"/>
          <w:szCs w:val="24"/>
        </w:rPr>
      </w:pPr>
      <w:r w:rsidRPr="000F3148">
        <w:rPr>
          <w:rFonts w:ascii="Gill Sans MT" w:hAnsi="Gill Sans MT"/>
          <w:color w:val="000000" w:themeColor="text1"/>
          <w:sz w:val="24"/>
          <w:szCs w:val="24"/>
        </w:rPr>
        <w:t>Details of the substances used and the risks they present to health</w:t>
      </w:r>
    </w:p>
    <w:p w14:paraId="44A9689C" w14:textId="77777777" w:rsidR="00256FA5" w:rsidRPr="000F3148" w:rsidRDefault="00256FA5" w:rsidP="00793C64">
      <w:pPr>
        <w:pStyle w:val="ListParagraph"/>
        <w:numPr>
          <w:ilvl w:val="0"/>
          <w:numId w:val="17"/>
        </w:numPr>
        <w:contextualSpacing w:val="0"/>
        <w:jc w:val="both"/>
        <w:rPr>
          <w:rFonts w:ascii="Gill Sans MT" w:hAnsi="Gill Sans MT"/>
          <w:color w:val="000000" w:themeColor="text1"/>
          <w:sz w:val="24"/>
          <w:szCs w:val="24"/>
        </w:rPr>
      </w:pPr>
      <w:r w:rsidRPr="000F3148">
        <w:rPr>
          <w:rFonts w:ascii="Gill Sans MT" w:hAnsi="Gill Sans MT"/>
          <w:color w:val="000000" w:themeColor="text1"/>
          <w:sz w:val="24"/>
          <w:szCs w:val="24"/>
        </w:rPr>
        <w:t>Details of any occupational exposure limits associated with the substance</w:t>
      </w:r>
    </w:p>
    <w:p w14:paraId="321EEF08" w14:textId="77777777" w:rsidR="00256FA5" w:rsidRPr="000F3148" w:rsidRDefault="00256FA5" w:rsidP="00793C64">
      <w:pPr>
        <w:pStyle w:val="ListParagraph"/>
        <w:numPr>
          <w:ilvl w:val="0"/>
          <w:numId w:val="17"/>
        </w:numPr>
        <w:contextualSpacing w:val="0"/>
        <w:jc w:val="both"/>
        <w:rPr>
          <w:rFonts w:ascii="Gill Sans MT" w:hAnsi="Gill Sans MT"/>
          <w:color w:val="000000" w:themeColor="text1"/>
          <w:sz w:val="24"/>
          <w:szCs w:val="24"/>
        </w:rPr>
      </w:pPr>
      <w:r w:rsidRPr="000F3148">
        <w:rPr>
          <w:rFonts w:ascii="Gill Sans MT" w:hAnsi="Gill Sans MT"/>
          <w:color w:val="000000" w:themeColor="text1"/>
          <w:sz w:val="24"/>
          <w:szCs w:val="24"/>
        </w:rPr>
        <w:t>Details of the control measures/ precautions introduced to remove or reduce the risks, so far as is reasonably practicable</w:t>
      </w:r>
    </w:p>
    <w:p w14:paraId="67C4CEE2" w14:textId="77777777" w:rsidR="00256FA5" w:rsidRPr="000F3148" w:rsidRDefault="00256FA5" w:rsidP="00793C64">
      <w:pPr>
        <w:pStyle w:val="ListParagraph"/>
        <w:numPr>
          <w:ilvl w:val="0"/>
          <w:numId w:val="17"/>
        </w:numPr>
        <w:contextualSpacing w:val="0"/>
        <w:jc w:val="both"/>
        <w:rPr>
          <w:rFonts w:ascii="Gill Sans MT" w:hAnsi="Gill Sans MT"/>
          <w:color w:val="000000" w:themeColor="text1"/>
          <w:sz w:val="24"/>
          <w:szCs w:val="24"/>
        </w:rPr>
      </w:pPr>
      <w:r w:rsidRPr="000F3148">
        <w:rPr>
          <w:rFonts w:ascii="Gill Sans MT" w:hAnsi="Gill Sans MT"/>
          <w:color w:val="000000" w:themeColor="text1"/>
          <w:sz w:val="24"/>
          <w:szCs w:val="24"/>
        </w:rPr>
        <w:t>Information on the PPE and/ or RPE to be worn</w:t>
      </w:r>
    </w:p>
    <w:p w14:paraId="0441B129" w14:textId="77777777" w:rsidR="00256FA5" w:rsidRPr="000F3148" w:rsidRDefault="00256FA5" w:rsidP="00793C64">
      <w:pPr>
        <w:pStyle w:val="ListParagraph"/>
        <w:numPr>
          <w:ilvl w:val="0"/>
          <w:numId w:val="17"/>
        </w:numPr>
        <w:contextualSpacing w:val="0"/>
        <w:jc w:val="both"/>
        <w:rPr>
          <w:rFonts w:ascii="Gill Sans MT" w:hAnsi="Gill Sans MT"/>
          <w:color w:val="000000" w:themeColor="text1"/>
          <w:sz w:val="24"/>
          <w:szCs w:val="24"/>
        </w:rPr>
      </w:pPr>
      <w:r w:rsidRPr="000F3148">
        <w:rPr>
          <w:rFonts w:ascii="Gill Sans MT" w:hAnsi="Gill Sans MT"/>
          <w:color w:val="000000" w:themeColor="text1"/>
          <w:sz w:val="24"/>
          <w:szCs w:val="24"/>
        </w:rPr>
        <w:t>The purpose of health surveillance and the duty of employees to follow health surveillance procedures and attend appointments</w:t>
      </w:r>
    </w:p>
    <w:p w14:paraId="67362B70" w14:textId="77777777" w:rsidR="00256FA5" w:rsidRPr="000F3148" w:rsidRDefault="00256FA5" w:rsidP="00793C64">
      <w:pPr>
        <w:pStyle w:val="ListParagraph"/>
        <w:numPr>
          <w:ilvl w:val="0"/>
          <w:numId w:val="17"/>
        </w:numPr>
        <w:contextualSpacing w:val="0"/>
        <w:jc w:val="both"/>
        <w:rPr>
          <w:rFonts w:ascii="Gill Sans MT" w:hAnsi="Gill Sans MT"/>
          <w:color w:val="000000" w:themeColor="text1"/>
          <w:sz w:val="24"/>
          <w:szCs w:val="24"/>
        </w:rPr>
      </w:pPr>
      <w:r w:rsidRPr="000F3148">
        <w:rPr>
          <w:rFonts w:ascii="Gill Sans MT" w:hAnsi="Gill Sans MT"/>
          <w:color w:val="000000" w:themeColor="text1"/>
          <w:sz w:val="24"/>
          <w:szCs w:val="24"/>
        </w:rPr>
        <w:t xml:space="preserve">Details for dealing with incidents and emergencies </w:t>
      </w:r>
      <w:r w:rsidRPr="000F3148">
        <w:rPr>
          <w:rFonts w:ascii="Gill Sans MT" w:hAnsi="Gill Sans MT"/>
          <w:sz w:val="24"/>
          <w:szCs w:val="24"/>
        </w:rPr>
        <w:t xml:space="preserve">i.e. first aid, spillage </w:t>
      </w:r>
    </w:p>
    <w:p w14:paraId="242D54B6" w14:textId="77777777" w:rsidR="00256FA5" w:rsidRPr="000F3148" w:rsidRDefault="00256FA5" w:rsidP="00256FA5">
      <w:pPr>
        <w:jc w:val="both"/>
        <w:rPr>
          <w:rFonts w:ascii="Gill Sans MT" w:hAnsi="Gill Sans MT"/>
          <w:color w:val="000000" w:themeColor="text1"/>
          <w:sz w:val="24"/>
          <w:szCs w:val="24"/>
        </w:rPr>
      </w:pPr>
    </w:p>
    <w:p w14:paraId="7A17889B" w14:textId="77777777" w:rsidR="00256FA5" w:rsidRPr="000F3148" w:rsidRDefault="00256FA5" w:rsidP="002154F6">
      <w:pPr>
        <w:ind w:left="357"/>
        <w:jc w:val="both"/>
        <w:rPr>
          <w:rFonts w:ascii="Gill Sans MT" w:hAnsi="Gill Sans MT"/>
          <w:color w:val="000000" w:themeColor="text1"/>
          <w:sz w:val="24"/>
          <w:szCs w:val="24"/>
        </w:rPr>
      </w:pPr>
      <w:r w:rsidRPr="000F3148">
        <w:rPr>
          <w:rFonts w:ascii="Gill Sans MT" w:hAnsi="Gill Sans MT"/>
          <w:color w:val="000000" w:themeColor="text1"/>
          <w:sz w:val="24"/>
          <w:szCs w:val="24"/>
        </w:rPr>
        <w:t xml:space="preserve">Employees should be provided with the relevant </w:t>
      </w:r>
      <w:r w:rsidRPr="000F3148">
        <w:rPr>
          <w:rFonts w:ascii="Gill Sans MT" w:hAnsi="Gill Sans MT"/>
          <w:b/>
          <w:color w:val="000000" w:themeColor="text1"/>
          <w:sz w:val="24"/>
          <w:szCs w:val="24"/>
        </w:rPr>
        <w:t xml:space="preserve">COSHH Summary Sheet </w:t>
      </w:r>
      <w:r w:rsidRPr="000F3148">
        <w:rPr>
          <w:rFonts w:ascii="Gill Sans MT" w:hAnsi="Gill Sans MT"/>
          <w:color w:val="000000" w:themeColor="text1"/>
          <w:sz w:val="24"/>
          <w:szCs w:val="24"/>
        </w:rPr>
        <w:t xml:space="preserve">applicable to any hazardous substances used in the workplace. </w:t>
      </w:r>
    </w:p>
    <w:p w14:paraId="73E08EE0" w14:textId="77777777" w:rsidR="00256FA5" w:rsidRPr="000F3148" w:rsidRDefault="00256FA5" w:rsidP="002154F6">
      <w:pPr>
        <w:ind w:left="357"/>
        <w:jc w:val="both"/>
        <w:rPr>
          <w:rFonts w:ascii="Gill Sans MT" w:hAnsi="Gill Sans MT"/>
          <w:color w:val="000000" w:themeColor="text1"/>
          <w:sz w:val="24"/>
          <w:szCs w:val="24"/>
        </w:rPr>
      </w:pPr>
    </w:p>
    <w:p w14:paraId="08D62F39" w14:textId="77777777" w:rsidR="00256FA5" w:rsidRPr="000F3148" w:rsidRDefault="00256FA5" w:rsidP="002154F6">
      <w:pPr>
        <w:ind w:left="357"/>
        <w:jc w:val="both"/>
        <w:rPr>
          <w:rFonts w:ascii="Gill Sans MT" w:hAnsi="Gill Sans MT"/>
          <w:color w:val="000000" w:themeColor="text1"/>
          <w:sz w:val="24"/>
          <w:szCs w:val="24"/>
        </w:rPr>
      </w:pPr>
      <w:r w:rsidRPr="000F3148">
        <w:rPr>
          <w:rFonts w:ascii="Gill Sans MT" w:hAnsi="Gill Sans MT"/>
          <w:color w:val="000000" w:themeColor="text1"/>
          <w:sz w:val="24"/>
          <w:szCs w:val="24"/>
        </w:rPr>
        <w:t xml:space="preserve">Managers must ensure that the information, instruction and training provided is understood by the employee. If any employee has difficulties in understanding the information provided, for example language or reading difficulties, suitable alternative methods must be introduced.   </w:t>
      </w:r>
    </w:p>
    <w:p w14:paraId="1BDE5D53" w14:textId="77777777" w:rsidR="00256FA5" w:rsidRPr="000F3148" w:rsidRDefault="00256FA5" w:rsidP="00256FA5">
      <w:pPr>
        <w:jc w:val="both"/>
        <w:rPr>
          <w:rFonts w:ascii="Gill Sans MT" w:hAnsi="Gill Sans MT"/>
          <w:color w:val="000000" w:themeColor="text1"/>
          <w:sz w:val="24"/>
          <w:szCs w:val="24"/>
        </w:rPr>
      </w:pPr>
    </w:p>
    <w:p w14:paraId="3CAEF4CC" w14:textId="3B52007F" w:rsidR="00256FA5" w:rsidRPr="00FD40C4" w:rsidRDefault="00256FA5" w:rsidP="00FD40C4">
      <w:pPr>
        <w:pStyle w:val="Heading1"/>
        <w:ind w:firstLine="0"/>
        <w:rPr>
          <w:rFonts w:ascii="Gill Sans MT" w:hAnsi="Gill Sans MT"/>
          <w:b w:val="0"/>
          <w:sz w:val="24"/>
          <w:szCs w:val="24"/>
          <w:u w:val="none"/>
        </w:rPr>
      </w:pPr>
      <w:bookmarkStart w:id="24" w:name="_Toc3468939"/>
      <w:bookmarkStart w:id="25" w:name="_Toc10635693"/>
      <w:r w:rsidRPr="00FD40C4">
        <w:rPr>
          <w:rFonts w:ascii="Gill Sans MT" w:hAnsi="Gill Sans MT"/>
          <w:sz w:val="24"/>
          <w:szCs w:val="24"/>
          <w:u w:val="none"/>
        </w:rPr>
        <w:t>8</w:t>
      </w:r>
      <w:r w:rsidR="00FD40C4">
        <w:rPr>
          <w:rFonts w:ascii="Gill Sans MT" w:hAnsi="Gill Sans MT"/>
          <w:sz w:val="24"/>
          <w:szCs w:val="24"/>
          <w:u w:val="none"/>
        </w:rPr>
        <w:t xml:space="preserve">.  </w:t>
      </w:r>
      <w:r w:rsidRPr="00FD40C4">
        <w:rPr>
          <w:rFonts w:ascii="Gill Sans MT" w:hAnsi="Gill Sans MT"/>
          <w:sz w:val="24"/>
          <w:szCs w:val="24"/>
          <w:u w:val="none"/>
        </w:rPr>
        <w:t>CLP REGULATIONS and REACH REGULATIONS</w:t>
      </w:r>
      <w:bookmarkEnd w:id="24"/>
      <w:bookmarkEnd w:id="25"/>
      <w:r w:rsidRPr="00FD40C4">
        <w:rPr>
          <w:rFonts w:ascii="Gill Sans MT" w:hAnsi="Gill Sans MT"/>
          <w:sz w:val="24"/>
          <w:szCs w:val="24"/>
          <w:u w:val="none"/>
        </w:rPr>
        <w:t xml:space="preserve"> </w:t>
      </w:r>
    </w:p>
    <w:p w14:paraId="1EF20011" w14:textId="77777777" w:rsidR="00256FA5" w:rsidRPr="000F3148" w:rsidRDefault="00256FA5" w:rsidP="00256A86">
      <w:pPr>
        <w:ind w:left="357"/>
        <w:jc w:val="both"/>
        <w:rPr>
          <w:rFonts w:ascii="Gill Sans MT" w:hAnsi="Gill Sans MT"/>
          <w:sz w:val="24"/>
          <w:szCs w:val="24"/>
        </w:rPr>
      </w:pPr>
      <w:r w:rsidRPr="000F3148">
        <w:rPr>
          <w:rFonts w:ascii="Gill Sans MT" w:hAnsi="Gill Sans MT"/>
          <w:sz w:val="24"/>
          <w:szCs w:val="24"/>
        </w:rPr>
        <w:t xml:space="preserve">In addition to COSHH Regulations 2002, there are some other important regulations which apply to the manufacture and supply of chemical substances. </w:t>
      </w:r>
    </w:p>
    <w:p w14:paraId="44F94A5E" w14:textId="77777777" w:rsidR="00256FA5" w:rsidRPr="000F3148" w:rsidRDefault="00256FA5" w:rsidP="00256A86">
      <w:pPr>
        <w:ind w:left="357" w:hanging="720"/>
        <w:jc w:val="both"/>
        <w:rPr>
          <w:rFonts w:ascii="Gill Sans MT" w:hAnsi="Gill Sans MT"/>
          <w:sz w:val="24"/>
          <w:szCs w:val="24"/>
        </w:rPr>
      </w:pPr>
    </w:p>
    <w:p w14:paraId="2AA6C8D9" w14:textId="77777777" w:rsidR="00256FA5" w:rsidRPr="000F3148" w:rsidRDefault="00256FA5" w:rsidP="00256A86">
      <w:pPr>
        <w:ind w:left="357"/>
        <w:jc w:val="both"/>
        <w:rPr>
          <w:rFonts w:ascii="Gill Sans MT" w:hAnsi="Gill Sans MT"/>
          <w:sz w:val="24"/>
          <w:szCs w:val="24"/>
        </w:rPr>
      </w:pPr>
      <w:r w:rsidRPr="000F3148">
        <w:rPr>
          <w:rFonts w:ascii="Gill Sans MT" w:hAnsi="Gill Sans MT"/>
          <w:sz w:val="24"/>
          <w:szCs w:val="24"/>
        </w:rPr>
        <w:t xml:space="preserve">Substances or mixtures of substances classified as dangerous to health are covered by the </w:t>
      </w:r>
      <w:r w:rsidRPr="000F3148">
        <w:rPr>
          <w:rFonts w:ascii="Gill Sans MT" w:hAnsi="Gill Sans MT"/>
          <w:b/>
          <w:sz w:val="24"/>
          <w:szCs w:val="24"/>
        </w:rPr>
        <w:t>Chemical Labelling Packaging (CLP) Regulations</w:t>
      </w:r>
      <w:r w:rsidRPr="000F3148">
        <w:rPr>
          <w:rFonts w:ascii="Gill Sans MT" w:hAnsi="Gill Sans MT"/>
          <w:sz w:val="24"/>
          <w:szCs w:val="24"/>
        </w:rPr>
        <w:t>.  This requires that any substance or mixture of substances being traded in the EU is classified, labelled and packaged appropriately.</w:t>
      </w:r>
    </w:p>
    <w:p w14:paraId="5B73F85C" w14:textId="77777777" w:rsidR="00256FA5" w:rsidRPr="000F3148" w:rsidRDefault="00256FA5" w:rsidP="00256A86">
      <w:pPr>
        <w:ind w:left="357" w:hanging="720"/>
        <w:jc w:val="both"/>
        <w:rPr>
          <w:rFonts w:ascii="Gill Sans MT" w:hAnsi="Gill Sans MT"/>
          <w:sz w:val="24"/>
          <w:szCs w:val="24"/>
        </w:rPr>
      </w:pPr>
    </w:p>
    <w:p w14:paraId="0B0BBEDC" w14:textId="77777777" w:rsidR="00256FA5" w:rsidRDefault="00256FA5" w:rsidP="00256A86">
      <w:pPr>
        <w:ind w:left="357"/>
        <w:jc w:val="both"/>
        <w:rPr>
          <w:rFonts w:ascii="Gill Sans MT" w:hAnsi="Gill Sans MT"/>
          <w:sz w:val="24"/>
          <w:szCs w:val="24"/>
        </w:rPr>
      </w:pPr>
      <w:r w:rsidRPr="000F3148">
        <w:rPr>
          <w:rFonts w:ascii="Gill Sans MT" w:hAnsi="Gill Sans MT"/>
          <w:sz w:val="24"/>
          <w:szCs w:val="24"/>
        </w:rPr>
        <w:t>Under the CLP Regulations, to be packaged appropriately the substance must:</w:t>
      </w:r>
    </w:p>
    <w:p w14:paraId="53E9DD7B" w14:textId="77777777" w:rsidR="00FD40C4" w:rsidRPr="000F3148" w:rsidRDefault="00FD40C4" w:rsidP="00FD40C4">
      <w:pPr>
        <w:jc w:val="both"/>
        <w:rPr>
          <w:rFonts w:ascii="Gill Sans MT" w:hAnsi="Gill Sans MT"/>
          <w:sz w:val="24"/>
          <w:szCs w:val="24"/>
        </w:rPr>
      </w:pPr>
    </w:p>
    <w:p w14:paraId="5CA5C4CD" w14:textId="77777777" w:rsidR="00256FA5" w:rsidRPr="000F3148" w:rsidRDefault="00256FA5" w:rsidP="00793C64">
      <w:pPr>
        <w:pStyle w:val="ListParagraph"/>
        <w:numPr>
          <w:ilvl w:val="0"/>
          <w:numId w:val="16"/>
        </w:numPr>
        <w:jc w:val="both"/>
        <w:rPr>
          <w:rFonts w:ascii="Gill Sans MT" w:hAnsi="Gill Sans MT"/>
          <w:sz w:val="24"/>
          <w:szCs w:val="24"/>
        </w:rPr>
      </w:pPr>
      <w:r w:rsidRPr="000F3148">
        <w:rPr>
          <w:rFonts w:ascii="Gill Sans MT" w:hAnsi="Gill Sans MT"/>
          <w:sz w:val="24"/>
          <w:szCs w:val="24"/>
        </w:rPr>
        <w:t>Identify the hazards of the chemical; this is known as ‘classification’</w:t>
      </w:r>
    </w:p>
    <w:p w14:paraId="5E7BE63B" w14:textId="77777777" w:rsidR="00256FA5" w:rsidRPr="000F3148" w:rsidRDefault="00256FA5" w:rsidP="00793C64">
      <w:pPr>
        <w:numPr>
          <w:ilvl w:val="0"/>
          <w:numId w:val="16"/>
        </w:numPr>
        <w:jc w:val="both"/>
        <w:rPr>
          <w:rFonts w:ascii="Gill Sans MT" w:hAnsi="Gill Sans MT"/>
          <w:sz w:val="24"/>
          <w:szCs w:val="24"/>
        </w:rPr>
      </w:pPr>
      <w:r w:rsidRPr="000F3148">
        <w:rPr>
          <w:rFonts w:ascii="Gill Sans MT" w:hAnsi="Gill Sans MT"/>
          <w:sz w:val="24"/>
          <w:szCs w:val="24"/>
        </w:rPr>
        <w:t>Give information about the hazards to their customers.  Suppliers usually provide this information on the package itself i.e. the label</w:t>
      </w:r>
    </w:p>
    <w:p w14:paraId="523C45A4" w14:textId="77777777" w:rsidR="00256FA5" w:rsidRPr="000F3148" w:rsidRDefault="00256FA5" w:rsidP="00793C64">
      <w:pPr>
        <w:numPr>
          <w:ilvl w:val="0"/>
          <w:numId w:val="16"/>
        </w:numPr>
        <w:jc w:val="both"/>
        <w:rPr>
          <w:rFonts w:ascii="Gill Sans MT" w:hAnsi="Gill Sans MT"/>
          <w:sz w:val="24"/>
          <w:szCs w:val="24"/>
        </w:rPr>
      </w:pPr>
      <w:r w:rsidRPr="000F3148">
        <w:rPr>
          <w:rFonts w:ascii="Gill Sans MT" w:hAnsi="Gill Sans MT"/>
          <w:sz w:val="24"/>
          <w:szCs w:val="24"/>
        </w:rPr>
        <w:t>Package the chemical safely</w:t>
      </w:r>
    </w:p>
    <w:p w14:paraId="4DE28D40" w14:textId="77777777" w:rsidR="00FD40C4" w:rsidRDefault="00FD40C4" w:rsidP="00FD40C4">
      <w:pPr>
        <w:jc w:val="both"/>
        <w:rPr>
          <w:rFonts w:ascii="Gill Sans MT" w:hAnsi="Gill Sans MT"/>
          <w:sz w:val="24"/>
          <w:szCs w:val="24"/>
        </w:rPr>
      </w:pPr>
    </w:p>
    <w:p w14:paraId="1274118B" w14:textId="77777777" w:rsidR="00256FA5" w:rsidRPr="000F3148" w:rsidRDefault="00256FA5" w:rsidP="00256A86">
      <w:pPr>
        <w:ind w:left="357"/>
        <w:jc w:val="both"/>
        <w:rPr>
          <w:rFonts w:ascii="Gill Sans MT" w:hAnsi="Gill Sans MT"/>
          <w:sz w:val="24"/>
          <w:szCs w:val="24"/>
        </w:rPr>
      </w:pPr>
      <w:r w:rsidRPr="000F3148">
        <w:rPr>
          <w:rFonts w:ascii="Gill Sans MT" w:hAnsi="Gill Sans MT"/>
          <w:b/>
          <w:sz w:val="24"/>
          <w:szCs w:val="24"/>
        </w:rPr>
        <w:t>Regulation, Evaluation, Authorisation and Restriction of Chemicals (REACH)</w:t>
      </w:r>
      <w:r w:rsidRPr="000F3148">
        <w:rPr>
          <w:rFonts w:ascii="Gill Sans MT" w:hAnsi="Gill Sans MT"/>
          <w:sz w:val="24"/>
          <w:szCs w:val="24"/>
        </w:rPr>
        <w:t xml:space="preserve"> is a European Union regulation which came into force on 1 June 2007, replacing a number of European directives and Regulations within a single system.</w:t>
      </w:r>
    </w:p>
    <w:p w14:paraId="0751BABA" w14:textId="77777777" w:rsidR="00FD40C4" w:rsidRDefault="00FD40C4" w:rsidP="00256A86">
      <w:pPr>
        <w:ind w:left="357"/>
        <w:jc w:val="both"/>
        <w:rPr>
          <w:rFonts w:ascii="Gill Sans MT" w:hAnsi="Gill Sans MT"/>
          <w:sz w:val="24"/>
          <w:szCs w:val="24"/>
        </w:rPr>
      </w:pPr>
    </w:p>
    <w:p w14:paraId="502662F4" w14:textId="77777777" w:rsidR="00256FA5" w:rsidRDefault="00256FA5" w:rsidP="00256A86">
      <w:pPr>
        <w:ind w:left="357"/>
        <w:jc w:val="both"/>
        <w:rPr>
          <w:rFonts w:ascii="Gill Sans MT" w:hAnsi="Gill Sans MT"/>
          <w:sz w:val="24"/>
          <w:szCs w:val="24"/>
        </w:rPr>
      </w:pPr>
      <w:r w:rsidRPr="000F3148">
        <w:rPr>
          <w:rFonts w:ascii="Gill Sans MT" w:hAnsi="Gill Sans MT"/>
          <w:sz w:val="24"/>
          <w:szCs w:val="24"/>
        </w:rPr>
        <w:t>REACH will operate alongside COSHH and is designed to provide better information on the hazards of chemicals, how to use them safely and how this information is passed down the supply chain by chemical manufacturers and importers through improved Safety Data Sheets (SDS).</w:t>
      </w:r>
    </w:p>
    <w:p w14:paraId="282199A0" w14:textId="69ED0E4D" w:rsidR="00256A86" w:rsidRDefault="00256A86" w:rsidP="00256A86">
      <w:pPr>
        <w:ind w:left="357"/>
        <w:jc w:val="both"/>
        <w:rPr>
          <w:rFonts w:ascii="Gill Sans MT" w:hAnsi="Gill Sans MT"/>
          <w:sz w:val="24"/>
          <w:szCs w:val="24"/>
        </w:rPr>
      </w:pPr>
    </w:p>
    <w:p w14:paraId="464A8D85" w14:textId="5F01F6BE" w:rsidR="00436632" w:rsidRDefault="00436632" w:rsidP="00256A86">
      <w:pPr>
        <w:ind w:left="357"/>
        <w:jc w:val="both"/>
        <w:rPr>
          <w:rFonts w:ascii="Gill Sans MT" w:hAnsi="Gill Sans MT"/>
          <w:sz w:val="24"/>
          <w:szCs w:val="24"/>
        </w:rPr>
      </w:pPr>
    </w:p>
    <w:p w14:paraId="6963B43B" w14:textId="3EF2B518" w:rsidR="00436632" w:rsidRDefault="00436632" w:rsidP="00256A86">
      <w:pPr>
        <w:ind w:left="357"/>
        <w:jc w:val="both"/>
        <w:rPr>
          <w:rFonts w:ascii="Gill Sans MT" w:hAnsi="Gill Sans MT"/>
          <w:sz w:val="24"/>
          <w:szCs w:val="24"/>
        </w:rPr>
      </w:pPr>
    </w:p>
    <w:p w14:paraId="001A3091" w14:textId="77777777" w:rsidR="00436632" w:rsidRPr="000F3148" w:rsidRDefault="00436632" w:rsidP="00256A86">
      <w:pPr>
        <w:ind w:left="357"/>
        <w:jc w:val="both"/>
        <w:rPr>
          <w:rFonts w:ascii="Gill Sans MT" w:hAnsi="Gill Sans MT"/>
          <w:sz w:val="24"/>
          <w:szCs w:val="24"/>
        </w:rPr>
      </w:pPr>
    </w:p>
    <w:p w14:paraId="155D1B3C" w14:textId="5ABEE7A9" w:rsidR="00256FA5" w:rsidRPr="00FD40C4" w:rsidRDefault="00256FA5" w:rsidP="00FD40C4">
      <w:pPr>
        <w:pStyle w:val="Heading1"/>
        <w:ind w:firstLine="0"/>
        <w:rPr>
          <w:rFonts w:ascii="Gill Sans MT" w:hAnsi="Gill Sans MT"/>
          <w:b w:val="0"/>
          <w:sz w:val="24"/>
          <w:szCs w:val="24"/>
          <w:u w:val="none"/>
        </w:rPr>
      </w:pPr>
      <w:bookmarkStart w:id="26" w:name="_Toc3468940"/>
      <w:bookmarkStart w:id="27" w:name="_Toc10635694"/>
      <w:r w:rsidRPr="00FD40C4">
        <w:rPr>
          <w:rFonts w:ascii="Gill Sans MT" w:hAnsi="Gill Sans MT"/>
          <w:sz w:val="24"/>
          <w:szCs w:val="24"/>
          <w:u w:val="none"/>
        </w:rPr>
        <w:lastRenderedPageBreak/>
        <w:t>9</w:t>
      </w:r>
      <w:r w:rsidR="00FD40C4" w:rsidRPr="00FD40C4">
        <w:rPr>
          <w:rFonts w:ascii="Gill Sans MT" w:hAnsi="Gill Sans MT"/>
          <w:sz w:val="24"/>
          <w:szCs w:val="24"/>
          <w:u w:val="none"/>
        </w:rPr>
        <w:t xml:space="preserve">.  </w:t>
      </w:r>
      <w:r w:rsidRPr="00FD40C4">
        <w:rPr>
          <w:rFonts w:ascii="Gill Sans MT" w:hAnsi="Gill Sans MT"/>
          <w:sz w:val="24"/>
          <w:szCs w:val="24"/>
          <w:u w:val="none"/>
        </w:rPr>
        <w:t>HAZARD SYMBOLS</w:t>
      </w:r>
      <w:bookmarkEnd w:id="26"/>
      <w:bookmarkEnd w:id="27"/>
    </w:p>
    <w:p w14:paraId="2FEA982D" w14:textId="77777777" w:rsidR="00256FA5" w:rsidRPr="000F3148" w:rsidRDefault="00256FA5" w:rsidP="00256A86">
      <w:pPr>
        <w:ind w:left="357"/>
        <w:jc w:val="both"/>
        <w:rPr>
          <w:rFonts w:ascii="Gill Sans MT" w:hAnsi="Gill Sans MT"/>
          <w:sz w:val="24"/>
          <w:szCs w:val="24"/>
        </w:rPr>
      </w:pPr>
      <w:r w:rsidRPr="000F3148">
        <w:rPr>
          <w:rFonts w:ascii="Gill Sans MT" w:hAnsi="Gill Sans MT"/>
          <w:sz w:val="24"/>
          <w:szCs w:val="24"/>
        </w:rPr>
        <w:t>International symbols replaced European symbols in 2009, through the CLP Regulations.  Some of them are similar to the European symbols but there are no words describing the hazard.  The user has to read the hazard statement on the packaging and the Safety Data Sheet.</w:t>
      </w:r>
    </w:p>
    <w:p w14:paraId="55DCC5D8" w14:textId="77777777" w:rsidR="00256FA5" w:rsidRPr="000F3148" w:rsidRDefault="00256FA5" w:rsidP="00256FA5">
      <w:pPr>
        <w:ind w:right="-1337"/>
        <w:rPr>
          <w:rFonts w:ascii="Gill Sans MT" w:hAnsi="Gill Sans MT"/>
          <w:b/>
          <w:i/>
          <w:sz w:val="24"/>
          <w:szCs w:val="24"/>
        </w:rPr>
      </w:pPr>
    </w:p>
    <w:p w14:paraId="722E8BBB" w14:textId="77777777" w:rsidR="00256FA5" w:rsidRPr="003E1F8B" w:rsidRDefault="00256FA5" w:rsidP="003A2964">
      <w:pPr>
        <w:jc w:val="both"/>
        <w:rPr>
          <w:rFonts w:ascii="Gill Sans MT" w:hAnsi="Gill Sans MT"/>
          <w:b/>
          <w:sz w:val="24"/>
          <w:szCs w:val="24"/>
        </w:rPr>
      </w:pPr>
    </w:p>
    <w:p w14:paraId="5BB3913B" w14:textId="2F44351E" w:rsidR="00256A86" w:rsidRPr="003E1F8B" w:rsidRDefault="0082349D" w:rsidP="00256A86">
      <w:pPr>
        <w:ind w:right="-1337"/>
        <w:rPr>
          <w:rFonts w:ascii="Gill Sans MT" w:hAnsi="Gill Sans MT"/>
          <w:b/>
          <w:i/>
          <w:sz w:val="24"/>
          <w:szCs w:val="24"/>
        </w:rPr>
      </w:pPr>
      <w:r w:rsidRPr="003E1F8B">
        <w:rPr>
          <w:rFonts w:ascii="Gill Sans MT" w:hAnsi="Gill Sans MT"/>
          <w:b/>
          <w:sz w:val="24"/>
          <w:szCs w:val="24"/>
        </w:rPr>
        <w:t xml:space="preserve">      </w:t>
      </w:r>
      <w:r w:rsidR="00256A86" w:rsidRPr="003E1F8B">
        <w:rPr>
          <w:rFonts w:ascii="Gill Sans MT" w:hAnsi="Gill Sans MT"/>
          <w:b/>
          <w:sz w:val="24"/>
          <w:szCs w:val="24"/>
        </w:rPr>
        <w:t>New International Symbols (red diamond with black pictogram, on clear background</w:t>
      </w:r>
      <w:r w:rsidR="00256A86" w:rsidRPr="003E1F8B">
        <w:rPr>
          <w:rFonts w:ascii="Gill Sans MT" w:hAnsi="Gill Sans MT"/>
          <w:b/>
          <w:i/>
          <w:sz w:val="24"/>
          <w:szCs w:val="24"/>
        </w:rPr>
        <w:t>)</w:t>
      </w:r>
    </w:p>
    <w:p w14:paraId="12D75F79" w14:textId="77777777" w:rsidR="00256A86" w:rsidRPr="00727B91" w:rsidRDefault="00256A86" w:rsidP="00256A86">
      <w:pPr>
        <w:ind w:left="600" w:right="-1337"/>
        <w:rPr>
          <w:rFonts w:ascii="Calibri" w:hAnsi="Calibri"/>
          <w:b/>
          <w:i/>
          <w:sz w:val="24"/>
          <w:szCs w:val="24"/>
        </w:rPr>
      </w:pPr>
      <w:r>
        <w:rPr>
          <w:rFonts w:ascii="Calibri" w:hAnsi="Calibri"/>
          <w:b/>
          <w:i/>
          <w:noProof/>
          <w:sz w:val="24"/>
          <w:szCs w:val="24"/>
          <w:lang w:eastAsia="en-GB"/>
        </w:rPr>
        <mc:AlternateContent>
          <mc:Choice Requires="wps">
            <w:drawing>
              <wp:anchor distT="0" distB="0" distL="114300" distR="114300" simplePos="0" relativeHeight="251662336" behindDoc="0" locked="0" layoutInCell="1" allowOverlap="1" wp14:anchorId="766A6FC1" wp14:editId="6C4E2949">
                <wp:simplePos x="0" y="0"/>
                <wp:positionH relativeFrom="column">
                  <wp:posOffset>1081405</wp:posOffset>
                </wp:positionH>
                <wp:positionV relativeFrom="paragraph">
                  <wp:posOffset>164465</wp:posOffset>
                </wp:positionV>
                <wp:extent cx="245745" cy="247015"/>
                <wp:effectExtent l="3175" t="1905"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22170" w14:textId="77777777" w:rsidR="002307D2" w:rsidRDefault="002307D2" w:rsidP="00256A86">
                            <w:r w:rsidRPr="00A95B3F">
                              <w:rPr>
                                <w:rFonts w:asciiTheme="minorHAnsi" w:hAnsiTheme="minorHAnsi"/>
                              </w:rPr>
                              <w:t>2</w:t>
                            </w:r>
                            <w:r>
                              <w:rPr>
                                <w:rFonts w:asciiTheme="minorHAnsi" w:hAnsiTheme="minorHAnsi"/>
                              </w:rPr>
                              <w:t>.</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6A6FC1" id="_x0000_t202" coordsize="21600,21600" o:spt="202" path="m,l,21600r21600,l21600,xe">
                <v:stroke joinstyle="miter"/>
                <v:path gradientshapeok="t" o:connecttype="rect"/>
              </v:shapetype>
              <v:shape id="Text Box 7" o:spid="_x0000_s1026" type="#_x0000_t202" style="position:absolute;left:0;text-align:left;margin-left:85.15pt;margin-top:12.95pt;width:19.3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9jugAIAAA8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" stroked="f">
                <v:textbox>
                  <w:txbxContent>
                    <w:p w14:paraId="2B822170" w14:textId="77777777" w:rsidR="002307D2" w:rsidRDefault="002307D2" w:rsidP="00256A86">
                      <w:r w:rsidRPr="00A95B3F">
                        <w:rPr>
                          <w:rFonts w:asciiTheme="minorHAnsi" w:hAnsiTheme="minorHAnsi"/>
                        </w:rPr>
                        <w:t>2</w:t>
                      </w:r>
                      <w:r>
                        <w:rPr>
                          <w:rFonts w:asciiTheme="minorHAnsi" w:hAnsiTheme="minorHAnsi"/>
                        </w:rPr>
                        <w:t>.</w:t>
                      </w:r>
                      <w:r>
                        <w:t>..</w:t>
                      </w:r>
                    </w:p>
                  </w:txbxContent>
                </v:textbox>
              </v:shape>
            </w:pict>
          </mc:Fallback>
        </mc:AlternateContent>
      </w:r>
    </w:p>
    <w:p w14:paraId="6B767308" w14:textId="77777777" w:rsidR="00256A86" w:rsidRDefault="00256A86" w:rsidP="00256A86">
      <w:pPr>
        <w:ind w:left="142" w:right="-1337"/>
        <w:rPr>
          <w:rFonts w:ascii="Calibri" w:hAnsi="Calibri"/>
          <w:b/>
          <w:i/>
          <w:sz w:val="24"/>
          <w:szCs w:val="24"/>
        </w:rPr>
      </w:pPr>
      <w:r>
        <w:rPr>
          <w:rFonts w:ascii="Calibri" w:hAnsi="Calibri"/>
          <w:b/>
          <w:i/>
          <w:noProof/>
          <w:sz w:val="24"/>
          <w:szCs w:val="24"/>
          <w:lang w:eastAsia="en-GB"/>
        </w:rPr>
        <mc:AlternateContent>
          <mc:Choice Requires="wps">
            <w:drawing>
              <wp:anchor distT="0" distB="0" distL="114300" distR="114300" simplePos="0" relativeHeight="251661312" behindDoc="0" locked="0" layoutInCell="1" allowOverlap="1" wp14:anchorId="0D92BE33" wp14:editId="51975490">
                <wp:simplePos x="0" y="0"/>
                <wp:positionH relativeFrom="column">
                  <wp:posOffset>210691</wp:posOffset>
                </wp:positionH>
                <wp:positionV relativeFrom="paragraph">
                  <wp:posOffset>10160</wp:posOffset>
                </wp:positionV>
                <wp:extent cx="245745" cy="207645"/>
                <wp:effectExtent l="0" t="0" r="1905" b="190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4778C" w14:textId="77777777" w:rsidR="002307D2" w:rsidRDefault="002307D2" w:rsidP="00256A86">
                            <w:r w:rsidRPr="00A95B3F">
                              <w:rPr>
                                <w:rFonts w:asciiTheme="minorHAnsi" w:hAnsiTheme="minorHAnsi"/>
                              </w:rPr>
                              <w:t>1</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2BE33" id="Text Box 6" o:spid="_x0000_s1027" type="#_x0000_t202" style="position:absolute;left:0;text-align:left;margin-left:16.6pt;margin-top:.8pt;width:19.3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8QgQ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" stroked="f">
                <v:textbox>
                  <w:txbxContent>
                    <w:p w14:paraId="3204778C" w14:textId="77777777" w:rsidR="002307D2" w:rsidRDefault="002307D2" w:rsidP="00256A86">
                      <w:r w:rsidRPr="00A95B3F">
                        <w:rPr>
                          <w:rFonts w:asciiTheme="minorHAnsi" w:hAnsiTheme="minorHAnsi"/>
                        </w:rPr>
                        <w:t>1</w:t>
                      </w:r>
                      <w:r>
                        <w:t>..</w:t>
                      </w:r>
                    </w:p>
                  </w:txbxContent>
                </v:textbox>
              </v:shape>
            </w:pict>
          </mc:Fallback>
        </mc:AlternateContent>
      </w:r>
      <w:r>
        <w:rPr>
          <w:rFonts w:ascii="Calibri" w:hAnsi="Calibri"/>
          <w:b/>
          <w:i/>
          <w:noProof/>
          <w:sz w:val="24"/>
          <w:szCs w:val="24"/>
          <w:lang w:eastAsia="en-GB"/>
        </w:rPr>
        <mc:AlternateContent>
          <mc:Choice Requires="wps">
            <w:drawing>
              <wp:anchor distT="0" distB="0" distL="114300" distR="114300" simplePos="0" relativeHeight="251666432" behindDoc="0" locked="0" layoutInCell="1" allowOverlap="1" wp14:anchorId="3593EE55" wp14:editId="072AFA70">
                <wp:simplePos x="0" y="0"/>
                <wp:positionH relativeFrom="column">
                  <wp:posOffset>142746</wp:posOffset>
                </wp:positionH>
                <wp:positionV relativeFrom="paragraph">
                  <wp:posOffset>1569085</wp:posOffset>
                </wp:positionV>
                <wp:extent cx="245745" cy="247015"/>
                <wp:effectExtent l="0" t="0" r="1905" b="63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352C9" w14:textId="77777777" w:rsidR="002307D2" w:rsidRDefault="002307D2" w:rsidP="00256A86">
                            <w:r>
                              <w:rPr>
                                <w:rFonts w:asciiTheme="minorHAnsi" w:hAnsiTheme="minorHAnsi"/>
                              </w:rPr>
                              <w:t>7.</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3EE55" id="Text Box 12" o:spid="_x0000_s1028" type="#_x0000_t202" style="position:absolute;left:0;text-align:left;margin-left:11.25pt;margin-top:123.55pt;width:19.35pt;height:1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" stroked="f">
                <v:textbox>
                  <w:txbxContent>
                    <w:p w14:paraId="56B352C9" w14:textId="77777777" w:rsidR="002307D2" w:rsidRDefault="002307D2" w:rsidP="00256A86">
                      <w:r>
                        <w:rPr>
                          <w:rFonts w:asciiTheme="minorHAnsi" w:hAnsiTheme="minorHAnsi"/>
                        </w:rPr>
                        <w:t>7.</w:t>
                      </w:r>
                      <w:r>
                        <w:t>..</w:t>
                      </w:r>
                    </w:p>
                  </w:txbxContent>
                </v:textbox>
              </v:shape>
            </w:pict>
          </mc:Fallback>
        </mc:AlternateContent>
      </w:r>
      <w:r>
        <w:rPr>
          <w:rFonts w:ascii="Calibri" w:hAnsi="Calibri"/>
          <w:b/>
          <w:i/>
          <w:noProof/>
          <w:sz w:val="24"/>
          <w:szCs w:val="24"/>
          <w:lang w:eastAsia="en-GB"/>
        </w:rPr>
        <mc:AlternateContent>
          <mc:Choice Requires="wps">
            <w:drawing>
              <wp:anchor distT="0" distB="0" distL="114300" distR="114300" simplePos="0" relativeHeight="251667456" behindDoc="0" locked="0" layoutInCell="1" allowOverlap="1" wp14:anchorId="16D66013" wp14:editId="39307406">
                <wp:simplePos x="0" y="0"/>
                <wp:positionH relativeFrom="column">
                  <wp:posOffset>978535</wp:posOffset>
                </wp:positionH>
                <wp:positionV relativeFrom="paragraph">
                  <wp:posOffset>1562864</wp:posOffset>
                </wp:positionV>
                <wp:extent cx="245745" cy="247015"/>
                <wp:effectExtent l="0" t="0" r="1905" b="6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549CC" w14:textId="77777777" w:rsidR="002307D2" w:rsidRDefault="002307D2" w:rsidP="00256A86">
                            <w:r>
                              <w:rPr>
                                <w:rFonts w:asciiTheme="minorHAnsi" w:hAnsiTheme="minorHAnsi"/>
                              </w:rPr>
                              <w:t>8.</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66013" id="Text Box 13" o:spid="_x0000_s1029" type="#_x0000_t202" style="position:absolute;left:0;text-align:left;margin-left:77.05pt;margin-top:123.05pt;width:19.35pt;height:1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" stroked="f">
                <v:textbox>
                  <w:txbxContent>
                    <w:p w14:paraId="7E6549CC" w14:textId="77777777" w:rsidR="002307D2" w:rsidRDefault="002307D2" w:rsidP="00256A86">
                      <w:r>
                        <w:rPr>
                          <w:rFonts w:asciiTheme="minorHAnsi" w:hAnsiTheme="minorHAnsi"/>
                        </w:rPr>
                        <w:t>8.</w:t>
                      </w:r>
                      <w:r>
                        <w:t>..</w:t>
                      </w:r>
                    </w:p>
                  </w:txbxContent>
                </v:textbox>
              </v:shape>
            </w:pict>
          </mc:Fallback>
        </mc:AlternateContent>
      </w:r>
      <w:r>
        <w:rPr>
          <w:rFonts w:ascii="Calibri" w:hAnsi="Calibri"/>
          <w:b/>
          <w:i/>
          <w:noProof/>
          <w:sz w:val="24"/>
          <w:szCs w:val="24"/>
          <w:lang w:eastAsia="en-GB"/>
        </w:rPr>
        <mc:AlternateContent>
          <mc:Choice Requires="wps">
            <w:drawing>
              <wp:anchor distT="0" distB="0" distL="114300" distR="114300" simplePos="0" relativeHeight="251659264" behindDoc="0" locked="0" layoutInCell="1" allowOverlap="1" wp14:anchorId="12DFC9B9" wp14:editId="2E4A72E2">
                <wp:simplePos x="0" y="0"/>
                <wp:positionH relativeFrom="column">
                  <wp:posOffset>1805940</wp:posOffset>
                </wp:positionH>
                <wp:positionV relativeFrom="paragraph">
                  <wp:posOffset>1574036</wp:posOffset>
                </wp:positionV>
                <wp:extent cx="245745" cy="247015"/>
                <wp:effectExtent l="0" t="0" r="1905" b="63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8E03D" w14:textId="77777777" w:rsidR="002307D2" w:rsidRDefault="002307D2" w:rsidP="00256A86">
                            <w:r>
                              <w:rPr>
                                <w:rFonts w:asciiTheme="minorHAnsi" w:hAnsiTheme="minorHAnsi"/>
                              </w:rPr>
                              <w:t>9.</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DFC9B9" id="Text Box 14" o:spid="_x0000_s1030" type="#_x0000_t202" style="position:absolute;left:0;text-align:left;margin-left:142.2pt;margin-top:123.95pt;width:19.3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" stroked="f">
                <v:textbox>
                  <w:txbxContent>
                    <w:p w14:paraId="6DD8E03D" w14:textId="77777777" w:rsidR="002307D2" w:rsidRDefault="002307D2" w:rsidP="00256A86">
                      <w:r>
                        <w:rPr>
                          <w:rFonts w:asciiTheme="minorHAnsi" w:hAnsiTheme="minorHAnsi"/>
                        </w:rPr>
                        <w:t>9.</w:t>
                      </w:r>
                      <w:r>
                        <w:t>..</w:t>
                      </w:r>
                    </w:p>
                  </w:txbxContent>
                </v:textbox>
              </v:shape>
            </w:pict>
          </mc:Fallback>
        </mc:AlternateContent>
      </w:r>
      <w:r>
        <w:rPr>
          <w:rFonts w:ascii="Calibri" w:hAnsi="Calibri"/>
          <w:b/>
          <w:i/>
          <w:noProof/>
          <w:sz w:val="24"/>
          <w:szCs w:val="24"/>
          <w:lang w:eastAsia="en-GB"/>
        </w:rPr>
        <mc:AlternateContent>
          <mc:Choice Requires="wps">
            <w:drawing>
              <wp:anchor distT="0" distB="0" distL="114300" distR="114300" simplePos="0" relativeHeight="251660288" behindDoc="0" locked="0" layoutInCell="1" allowOverlap="1" wp14:anchorId="7926162C" wp14:editId="452DA087">
                <wp:simplePos x="0" y="0"/>
                <wp:positionH relativeFrom="column">
                  <wp:posOffset>1831211</wp:posOffset>
                </wp:positionH>
                <wp:positionV relativeFrom="paragraph">
                  <wp:posOffset>800735</wp:posOffset>
                </wp:positionV>
                <wp:extent cx="245745" cy="247015"/>
                <wp:effectExtent l="0" t="0" r="1905" b="63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AC90F" w14:textId="77777777" w:rsidR="002307D2" w:rsidRDefault="002307D2" w:rsidP="00256A86">
                            <w:r>
                              <w:rPr>
                                <w:rFonts w:asciiTheme="minorHAnsi" w:hAnsiTheme="minorHAnsi"/>
                              </w:rPr>
                              <w:t>6.</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6162C" id="Text Box 9" o:spid="_x0000_s1031" type="#_x0000_t202" style="position:absolute;left:0;text-align:left;margin-left:144.2pt;margin-top:63.05pt;width:19.3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" stroked="f">
                <v:textbox>
                  <w:txbxContent>
                    <w:p w14:paraId="33AAC90F" w14:textId="77777777" w:rsidR="002307D2" w:rsidRDefault="002307D2" w:rsidP="00256A86">
                      <w:r>
                        <w:rPr>
                          <w:rFonts w:asciiTheme="minorHAnsi" w:hAnsiTheme="minorHAnsi"/>
                        </w:rPr>
                        <w:t>6.</w:t>
                      </w:r>
                      <w:r>
                        <w:t>..</w:t>
                      </w:r>
                    </w:p>
                  </w:txbxContent>
                </v:textbox>
              </v:shape>
            </w:pict>
          </mc:Fallback>
        </mc:AlternateContent>
      </w:r>
      <w:r>
        <w:rPr>
          <w:rFonts w:ascii="Calibri" w:hAnsi="Calibri"/>
          <w:b/>
          <w:i/>
          <w:noProof/>
          <w:sz w:val="24"/>
          <w:szCs w:val="24"/>
          <w:lang w:eastAsia="en-GB"/>
        </w:rPr>
        <mc:AlternateContent>
          <mc:Choice Requires="wps">
            <w:drawing>
              <wp:anchor distT="0" distB="0" distL="114300" distR="114300" simplePos="0" relativeHeight="251664384" behindDoc="0" locked="0" layoutInCell="1" allowOverlap="1" wp14:anchorId="02742F57" wp14:editId="3E48DD58">
                <wp:simplePos x="0" y="0"/>
                <wp:positionH relativeFrom="column">
                  <wp:posOffset>956181</wp:posOffset>
                </wp:positionH>
                <wp:positionV relativeFrom="paragraph">
                  <wp:posOffset>826135</wp:posOffset>
                </wp:positionV>
                <wp:extent cx="245745" cy="247015"/>
                <wp:effectExtent l="0" t="0" r="1905" b="63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97883" w14:textId="77777777" w:rsidR="002307D2" w:rsidRDefault="002307D2" w:rsidP="00256A86">
                            <w:r>
                              <w:rPr>
                                <w:rFonts w:asciiTheme="minorHAnsi" w:hAnsiTheme="minorHAnsi"/>
                              </w:rPr>
                              <w:t>5.</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42F57" id="Text Box 10" o:spid="_x0000_s1032" type="#_x0000_t202" style="position:absolute;left:0;text-align:left;margin-left:75.3pt;margin-top:65.05pt;width:19.35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igwIAABY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" stroked="f">
                <v:textbox>
                  <w:txbxContent>
                    <w:p w14:paraId="4AE97883" w14:textId="77777777" w:rsidR="002307D2" w:rsidRDefault="002307D2" w:rsidP="00256A86">
                      <w:r>
                        <w:rPr>
                          <w:rFonts w:asciiTheme="minorHAnsi" w:hAnsiTheme="minorHAnsi"/>
                        </w:rPr>
                        <w:t>5.</w:t>
                      </w:r>
                      <w:r>
                        <w:t>..</w:t>
                      </w:r>
                    </w:p>
                  </w:txbxContent>
                </v:textbox>
              </v:shape>
            </w:pict>
          </mc:Fallback>
        </mc:AlternateContent>
      </w:r>
      <w:r>
        <w:rPr>
          <w:rFonts w:ascii="Calibri" w:hAnsi="Calibri"/>
          <w:b/>
          <w:i/>
          <w:noProof/>
          <w:sz w:val="24"/>
          <w:szCs w:val="24"/>
          <w:lang w:eastAsia="en-GB"/>
        </w:rPr>
        <mc:AlternateContent>
          <mc:Choice Requires="wps">
            <w:drawing>
              <wp:anchor distT="0" distB="0" distL="114300" distR="114300" simplePos="0" relativeHeight="251665408" behindDoc="0" locked="0" layoutInCell="1" allowOverlap="1" wp14:anchorId="0C60506A" wp14:editId="65F9BC03">
                <wp:simplePos x="0" y="0"/>
                <wp:positionH relativeFrom="column">
                  <wp:posOffset>133856</wp:posOffset>
                </wp:positionH>
                <wp:positionV relativeFrom="paragraph">
                  <wp:posOffset>826135</wp:posOffset>
                </wp:positionV>
                <wp:extent cx="245745" cy="247015"/>
                <wp:effectExtent l="0" t="0" r="1905" b="63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18370" w14:textId="77777777" w:rsidR="002307D2" w:rsidRDefault="002307D2" w:rsidP="00256A86">
                            <w:r>
                              <w:rPr>
                                <w:rFonts w:asciiTheme="minorHAnsi" w:hAnsiTheme="minorHAnsi"/>
                              </w:rPr>
                              <w:t>4.</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0506A" id="Text Box 11" o:spid="_x0000_s1033" type="#_x0000_t202" style="position:absolute;left:0;text-align:left;margin-left:10.55pt;margin-top:65.05pt;width:19.35pt;height:1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" stroked="f">
                <v:textbox>
                  <w:txbxContent>
                    <w:p w14:paraId="00918370" w14:textId="77777777" w:rsidR="002307D2" w:rsidRDefault="002307D2" w:rsidP="00256A86">
                      <w:r>
                        <w:rPr>
                          <w:rFonts w:asciiTheme="minorHAnsi" w:hAnsiTheme="minorHAnsi"/>
                        </w:rPr>
                        <w:t>4.</w:t>
                      </w:r>
                      <w:r>
                        <w:t>..</w:t>
                      </w:r>
                    </w:p>
                  </w:txbxContent>
                </v:textbox>
              </v:shape>
            </w:pict>
          </mc:Fallback>
        </mc:AlternateContent>
      </w:r>
      <w:r>
        <w:rPr>
          <w:rFonts w:ascii="Calibri" w:hAnsi="Calibri"/>
          <w:b/>
          <w:i/>
          <w:noProof/>
          <w:sz w:val="24"/>
          <w:szCs w:val="24"/>
          <w:lang w:eastAsia="en-GB"/>
        </w:rPr>
        <mc:AlternateContent>
          <mc:Choice Requires="wps">
            <w:drawing>
              <wp:anchor distT="0" distB="0" distL="114300" distR="114300" simplePos="0" relativeHeight="251663360" behindDoc="0" locked="0" layoutInCell="1" allowOverlap="1" wp14:anchorId="38AEA033" wp14:editId="1E448797">
                <wp:simplePos x="0" y="0"/>
                <wp:positionH relativeFrom="column">
                  <wp:posOffset>1887855</wp:posOffset>
                </wp:positionH>
                <wp:positionV relativeFrom="paragraph">
                  <wp:posOffset>6985</wp:posOffset>
                </wp:positionV>
                <wp:extent cx="245745" cy="247015"/>
                <wp:effectExtent l="0" t="1905" r="1905"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31796" w14:textId="77777777" w:rsidR="002307D2" w:rsidRDefault="002307D2" w:rsidP="00256A86">
                            <w:r>
                              <w:rPr>
                                <w:rFonts w:asciiTheme="minorHAnsi" w:hAnsiTheme="minorHAnsi"/>
                              </w:rPr>
                              <w:t>3.</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EA033" id="Text Box 8" o:spid="_x0000_s1034" type="#_x0000_t202" style="position:absolute;left:0;text-align:left;margin-left:148.65pt;margin-top:.55pt;width:19.35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" stroked="f">
                <v:textbox>
                  <w:txbxContent>
                    <w:p w14:paraId="70731796" w14:textId="77777777" w:rsidR="002307D2" w:rsidRDefault="002307D2" w:rsidP="00256A86">
                      <w:r>
                        <w:rPr>
                          <w:rFonts w:asciiTheme="minorHAnsi" w:hAnsiTheme="minorHAnsi"/>
                        </w:rPr>
                        <w:t>3.</w:t>
                      </w:r>
                      <w:r>
                        <w:t>..</w:t>
                      </w:r>
                    </w:p>
                  </w:txbxContent>
                </v:textbox>
              </v:shape>
            </w:pict>
          </mc:Fallback>
        </mc:AlternateContent>
      </w:r>
      <w:r>
        <w:rPr>
          <w:rFonts w:ascii="Calibri" w:hAnsi="Calibri"/>
          <w:b/>
          <w:i/>
          <w:noProof/>
          <w:sz w:val="24"/>
          <w:szCs w:val="24"/>
          <w:lang w:eastAsia="en-GB"/>
        </w:rPr>
        <mc:AlternateContent>
          <mc:Choice Requires="wps">
            <w:drawing>
              <wp:anchor distT="0" distB="0" distL="114300" distR="114300" simplePos="0" relativeHeight="251668480" behindDoc="0" locked="0" layoutInCell="1" allowOverlap="1" wp14:anchorId="46127523" wp14:editId="4D248BEB">
                <wp:simplePos x="0" y="0"/>
                <wp:positionH relativeFrom="column">
                  <wp:posOffset>3773805</wp:posOffset>
                </wp:positionH>
                <wp:positionV relativeFrom="paragraph">
                  <wp:posOffset>16510</wp:posOffset>
                </wp:positionV>
                <wp:extent cx="2340610" cy="2515870"/>
                <wp:effectExtent l="9525" t="11430" r="12065" b="635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2515870"/>
                        </a:xfrm>
                        <a:prstGeom prst="rect">
                          <a:avLst/>
                        </a:prstGeom>
                        <a:solidFill>
                          <a:srgbClr val="FFFFFF"/>
                        </a:solidFill>
                        <a:ln w="9525">
                          <a:solidFill>
                            <a:schemeClr val="bg1">
                              <a:lumMod val="100000"/>
                              <a:lumOff val="0"/>
                            </a:schemeClr>
                          </a:solidFill>
                          <a:miter lim="800000"/>
                          <a:headEnd/>
                          <a:tailEnd/>
                        </a:ln>
                      </wps:spPr>
                      <wps:txbx>
                        <w:txbxContent>
                          <w:p w14:paraId="244898F7"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1. Dangerous to the environment</w:t>
                            </w:r>
                            <w:r w:rsidRPr="00071674">
                              <w:rPr>
                                <w:rFonts w:ascii="Wingdings" w:hAnsi="Wingdings"/>
                                <w:color w:val="000000"/>
                                <w:sz w:val="16"/>
                                <w:szCs w:val="16"/>
                                <w:lang w:eastAsia="en-GB"/>
                              </w:rPr>
                              <w:t></w:t>
                            </w:r>
                          </w:p>
                          <w:p w14:paraId="102102EA"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2. Toxic</w:t>
                            </w:r>
                          </w:p>
                          <w:p w14:paraId="5D7993E9"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3. Gas under pressure</w:t>
                            </w:r>
                            <w:r w:rsidRPr="00071674">
                              <w:rPr>
                                <w:rFonts w:ascii="Wingdings" w:hAnsi="Wingdings"/>
                                <w:color w:val="000000"/>
                                <w:sz w:val="16"/>
                                <w:szCs w:val="16"/>
                                <w:lang w:eastAsia="en-GB"/>
                              </w:rPr>
                              <w:t></w:t>
                            </w:r>
                          </w:p>
                          <w:p w14:paraId="1C2C47BC"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4. Corrosive</w:t>
                            </w:r>
                            <w:r w:rsidRPr="00071674">
                              <w:rPr>
                                <w:rFonts w:ascii="Wingdings" w:hAnsi="Wingdings"/>
                                <w:color w:val="000000"/>
                                <w:sz w:val="16"/>
                                <w:szCs w:val="16"/>
                                <w:lang w:eastAsia="en-GB"/>
                              </w:rPr>
                              <w:t></w:t>
                            </w:r>
                          </w:p>
                          <w:p w14:paraId="69C8B4F6"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5. Explosive</w:t>
                            </w:r>
                            <w:r w:rsidRPr="00071674">
                              <w:rPr>
                                <w:rFonts w:ascii="Wingdings" w:hAnsi="Wingdings"/>
                                <w:color w:val="000000"/>
                                <w:sz w:val="16"/>
                                <w:szCs w:val="16"/>
                                <w:lang w:eastAsia="en-GB"/>
                              </w:rPr>
                              <w:t></w:t>
                            </w:r>
                          </w:p>
                          <w:p w14:paraId="53D32E03"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6. Flammable</w:t>
                            </w:r>
                            <w:r w:rsidRPr="00071674">
                              <w:rPr>
                                <w:rFonts w:ascii="Wingdings" w:hAnsi="Wingdings"/>
                                <w:color w:val="000000"/>
                                <w:sz w:val="16"/>
                                <w:szCs w:val="16"/>
                                <w:lang w:eastAsia="en-GB"/>
                              </w:rPr>
                              <w:t></w:t>
                            </w:r>
                          </w:p>
                          <w:p w14:paraId="67991176"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7. Caution - used for less serious health hazards like skin irritation</w:t>
                            </w:r>
                            <w:r w:rsidRPr="00071674">
                              <w:rPr>
                                <w:rFonts w:ascii="Wingdings" w:hAnsi="Wingdings"/>
                                <w:color w:val="000000"/>
                                <w:sz w:val="16"/>
                                <w:szCs w:val="16"/>
                                <w:lang w:eastAsia="en-GB"/>
                              </w:rPr>
                              <w:t></w:t>
                            </w:r>
                          </w:p>
                          <w:p w14:paraId="763FDD0A"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8. Oxidising</w:t>
                            </w:r>
                          </w:p>
                          <w:p w14:paraId="0B0FCE89"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9. Longer term health hazards such as carcinogenicity and respiratory sensitisation.</w:t>
                            </w:r>
                          </w:p>
                          <w:p w14:paraId="787301A8" w14:textId="77777777" w:rsidR="002307D2" w:rsidRDefault="002307D2" w:rsidP="00256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7523" id="Text Box 17" o:spid="_x0000_s1035" type="#_x0000_t202" style="position:absolute;left:0;text-align:left;margin-left:297.15pt;margin-top:1.3pt;width:184.3pt;height:19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" strokecolor="white [3212]">
                <v:textbox>
                  <w:txbxContent>
                    <w:p w14:paraId="244898F7"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1. Dangerous to the environment</w:t>
                      </w:r>
                      <w:r w:rsidRPr="00071674">
                        <w:rPr>
                          <w:rFonts w:ascii="Wingdings" w:hAnsi="Wingdings"/>
                          <w:color w:val="000000"/>
                          <w:sz w:val="16"/>
                          <w:szCs w:val="16"/>
                          <w:lang w:eastAsia="en-GB"/>
                        </w:rPr>
                        <w:t></w:t>
                      </w:r>
                    </w:p>
                    <w:p w14:paraId="102102EA"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2. Toxic</w:t>
                      </w:r>
                    </w:p>
                    <w:p w14:paraId="5D7993E9"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3. Gas under pressure</w:t>
                      </w:r>
                      <w:r w:rsidRPr="00071674">
                        <w:rPr>
                          <w:rFonts w:ascii="Wingdings" w:hAnsi="Wingdings"/>
                          <w:color w:val="000000"/>
                          <w:sz w:val="16"/>
                          <w:szCs w:val="16"/>
                          <w:lang w:eastAsia="en-GB"/>
                        </w:rPr>
                        <w:t></w:t>
                      </w:r>
                    </w:p>
                    <w:p w14:paraId="1C2C47BC"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4. Corrosive</w:t>
                      </w:r>
                      <w:r w:rsidRPr="00071674">
                        <w:rPr>
                          <w:rFonts w:ascii="Wingdings" w:hAnsi="Wingdings"/>
                          <w:color w:val="000000"/>
                          <w:sz w:val="16"/>
                          <w:szCs w:val="16"/>
                          <w:lang w:eastAsia="en-GB"/>
                        </w:rPr>
                        <w:t></w:t>
                      </w:r>
                    </w:p>
                    <w:p w14:paraId="69C8B4F6"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5. Explosive</w:t>
                      </w:r>
                      <w:r w:rsidRPr="00071674">
                        <w:rPr>
                          <w:rFonts w:ascii="Wingdings" w:hAnsi="Wingdings"/>
                          <w:color w:val="000000"/>
                          <w:sz w:val="16"/>
                          <w:szCs w:val="16"/>
                          <w:lang w:eastAsia="en-GB"/>
                        </w:rPr>
                        <w:t></w:t>
                      </w:r>
                    </w:p>
                    <w:p w14:paraId="53D32E03"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6. Flammable</w:t>
                      </w:r>
                      <w:r w:rsidRPr="00071674">
                        <w:rPr>
                          <w:rFonts w:ascii="Wingdings" w:hAnsi="Wingdings"/>
                          <w:color w:val="000000"/>
                          <w:sz w:val="16"/>
                          <w:szCs w:val="16"/>
                          <w:lang w:eastAsia="en-GB"/>
                        </w:rPr>
                        <w:t></w:t>
                      </w:r>
                    </w:p>
                    <w:p w14:paraId="67991176"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7. Caution - used for less serious health hazards like skin irritation</w:t>
                      </w:r>
                      <w:r w:rsidRPr="00071674">
                        <w:rPr>
                          <w:rFonts w:ascii="Wingdings" w:hAnsi="Wingdings"/>
                          <w:color w:val="000000"/>
                          <w:sz w:val="16"/>
                          <w:szCs w:val="16"/>
                          <w:lang w:eastAsia="en-GB"/>
                        </w:rPr>
                        <w:t></w:t>
                      </w:r>
                    </w:p>
                    <w:p w14:paraId="763FDD0A"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8. Oxidising</w:t>
                      </w:r>
                    </w:p>
                    <w:p w14:paraId="0B0FCE89" w14:textId="77777777" w:rsidR="002307D2" w:rsidRPr="00071674" w:rsidRDefault="002307D2" w:rsidP="00793C64">
                      <w:pPr>
                        <w:numPr>
                          <w:ilvl w:val="0"/>
                          <w:numId w:val="22"/>
                        </w:numPr>
                        <w:shd w:val="clear" w:color="auto" w:fill="FFFFFF"/>
                        <w:spacing w:line="271" w:lineRule="atLeast"/>
                        <w:ind w:left="0"/>
                        <w:rPr>
                          <w:rFonts w:ascii="Wingdings" w:hAnsi="Wingdings"/>
                          <w:color w:val="000000"/>
                          <w:sz w:val="16"/>
                          <w:szCs w:val="16"/>
                          <w:lang w:eastAsia="en-GB"/>
                        </w:rPr>
                      </w:pPr>
                      <w:r w:rsidRPr="00071674">
                        <w:rPr>
                          <w:rFonts w:ascii="Tahoma" w:hAnsi="Tahoma" w:cs="Tahoma"/>
                          <w:color w:val="000000"/>
                          <w:sz w:val="16"/>
                          <w:szCs w:val="16"/>
                          <w:lang w:eastAsia="en-GB"/>
                        </w:rPr>
                        <w:t>9. Longer term health hazards such as carcinogenicity and respiratory sensitisation.</w:t>
                      </w:r>
                    </w:p>
                    <w:p w14:paraId="787301A8" w14:textId="77777777" w:rsidR="002307D2" w:rsidRDefault="002307D2" w:rsidP="00256A86"/>
                  </w:txbxContent>
                </v:textbox>
              </v:shape>
            </w:pict>
          </mc:Fallback>
        </mc:AlternateContent>
      </w:r>
      <w:r w:rsidRPr="00F145C6">
        <w:rPr>
          <w:rFonts w:ascii="Calibri" w:hAnsi="Calibri"/>
          <w:b/>
          <w:i/>
          <w:noProof/>
          <w:sz w:val="24"/>
          <w:szCs w:val="24"/>
          <w:lang w:eastAsia="en-GB"/>
        </w:rPr>
        <w:drawing>
          <wp:inline distT="0" distB="0" distL="0" distR="0" wp14:anchorId="0E1885CC" wp14:editId="5DD1AB44">
            <wp:extent cx="2793365" cy="2371241"/>
            <wp:effectExtent l="0" t="0" r="6985" b="0"/>
            <wp:docPr id="16" name="pic_763" descr="http://www.onsafelines.com/new-international-coshh-symbols.html - New International COSHH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763" descr="http://www.onsafelines.com/new-international-coshh-symbols.html - New International COSHH Symbols"/>
                    <pic:cNvPicPr>
                      <a:picLocks noChangeAspect="1" noChangeArrowheads="1"/>
                    </pic:cNvPicPr>
                  </pic:nvPicPr>
                  <pic:blipFill>
                    <a:blip r:embed="rId21" cstate="print"/>
                    <a:stretch>
                      <a:fillRect/>
                    </a:stretch>
                  </pic:blipFill>
                  <pic:spPr bwMode="auto">
                    <a:xfrm>
                      <a:off x="0" y="0"/>
                      <a:ext cx="2801113" cy="2377818"/>
                    </a:xfrm>
                    <a:prstGeom prst="rect">
                      <a:avLst/>
                    </a:prstGeom>
                    <a:noFill/>
                    <a:ln>
                      <a:noFill/>
                    </a:ln>
                  </pic:spPr>
                </pic:pic>
              </a:graphicData>
            </a:graphic>
          </wp:inline>
        </w:drawing>
      </w:r>
    </w:p>
    <w:p w14:paraId="3A27DE16" w14:textId="77777777" w:rsidR="00256A86" w:rsidRDefault="00256A86" w:rsidP="00256A86">
      <w:pPr>
        <w:ind w:left="142" w:right="-1337"/>
        <w:rPr>
          <w:rFonts w:ascii="Calibri" w:hAnsi="Calibri"/>
          <w:b/>
          <w:i/>
          <w:sz w:val="24"/>
          <w:szCs w:val="24"/>
        </w:rPr>
      </w:pPr>
    </w:p>
    <w:p w14:paraId="267FC64A" w14:textId="66B67A57" w:rsidR="00256A86" w:rsidRPr="003E1F8B" w:rsidRDefault="0082349D" w:rsidP="00256A86">
      <w:pPr>
        <w:ind w:left="142" w:right="-1337"/>
        <w:rPr>
          <w:rFonts w:ascii="Gill Sans MT" w:hAnsi="Gill Sans MT"/>
          <w:sz w:val="24"/>
          <w:szCs w:val="24"/>
        </w:rPr>
      </w:pPr>
      <w:r w:rsidRPr="003E1F8B">
        <w:rPr>
          <w:rFonts w:ascii="Gill Sans MT" w:hAnsi="Gill Sans MT"/>
          <w:sz w:val="24"/>
          <w:szCs w:val="24"/>
        </w:rPr>
        <w:t xml:space="preserve">     </w:t>
      </w:r>
      <w:r w:rsidR="00256A86" w:rsidRPr="003E1F8B">
        <w:rPr>
          <w:rFonts w:ascii="Gill Sans MT" w:hAnsi="Gill Sans MT"/>
          <w:sz w:val="24"/>
          <w:szCs w:val="24"/>
        </w:rPr>
        <w:t>N.B:  The harmful symbol has now been replaced by the exclamation pictogram.</w:t>
      </w:r>
    </w:p>
    <w:p w14:paraId="0EE6C5A0" w14:textId="77777777" w:rsidR="00256A86" w:rsidRDefault="00256A86" w:rsidP="00256A86">
      <w:pPr>
        <w:ind w:left="142" w:right="-1337"/>
        <w:rPr>
          <w:rFonts w:ascii="Calibri" w:hAnsi="Calibri"/>
          <w:color w:val="BF8F00" w:themeColor="accent4" w:themeShade="BF"/>
          <w:sz w:val="24"/>
          <w:szCs w:val="24"/>
        </w:rPr>
      </w:pPr>
    </w:p>
    <w:p w14:paraId="46383C34" w14:textId="77777777" w:rsidR="00256A86" w:rsidRDefault="00256A86" w:rsidP="00256A86">
      <w:pPr>
        <w:ind w:left="142" w:right="-1337"/>
        <w:jc w:val="center"/>
        <w:rPr>
          <w:rFonts w:ascii="Calibri" w:hAnsi="Calibri"/>
          <w:color w:val="FFD966" w:themeColor="accent4" w:themeTint="99"/>
          <w:sz w:val="24"/>
          <w:szCs w:val="24"/>
        </w:rPr>
      </w:pPr>
      <w:r w:rsidRPr="00B13CF4">
        <w:rPr>
          <w:rFonts w:cs="Arial"/>
          <w:noProof/>
          <w:color w:val="111111"/>
          <w:sz w:val="19"/>
          <w:szCs w:val="19"/>
          <w:lang w:eastAsia="en-GB"/>
        </w:rPr>
        <w:drawing>
          <wp:inline distT="0" distB="0" distL="0" distR="0" wp14:anchorId="4FA42678" wp14:editId="6764B078">
            <wp:extent cx="690880" cy="601980"/>
            <wp:effectExtent l="0" t="0" r="0" b="7620"/>
            <wp:docPr id="49" name="Picture 1" descr="http://www.hse.gov.uk/chemical-classification/images/old-ghs-pictograms/harmf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se.gov.uk/chemical-classification/images/old-ghs-pictograms/harmful.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3698" cy="604435"/>
                    </a:xfrm>
                    <a:prstGeom prst="rect">
                      <a:avLst/>
                    </a:prstGeom>
                    <a:noFill/>
                    <a:ln>
                      <a:noFill/>
                    </a:ln>
                  </pic:spPr>
                </pic:pic>
              </a:graphicData>
            </a:graphic>
          </wp:inline>
        </w:drawing>
      </w:r>
      <w:r w:rsidRPr="00B13CF4">
        <w:rPr>
          <w:rFonts w:cs="Arial"/>
          <w:noProof/>
          <w:color w:val="111111"/>
          <w:sz w:val="19"/>
          <w:szCs w:val="19"/>
          <w:lang w:eastAsia="en-GB"/>
        </w:rPr>
        <w:drawing>
          <wp:inline distT="0" distB="0" distL="0" distR="0" wp14:anchorId="1CD2D47F" wp14:editId="5F2ECB00">
            <wp:extent cx="700405" cy="609600"/>
            <wp:effectExtent l="0" t="0" r="4445" b="0"/>
            <wp:docPr id="54" name="Picture 54" descr="http://www.hse.gov.uk/chemical-classification/images/pictogram-gallery/irri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se.gov.uk/chemical-classification/images/pictogram-gallery/irritan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7829" cy="624765"/>
                    </a:xfrm>
                    <a:prstGeom prst="rect">
                      <a:avLst/>
                    </a:prstGeom>
                    <a:noFill/>
                    <a:ln>
                      <a:noFill/>
                    </a:ln>
                  </pic:spPr>
                </pic:pic>
              </a:graphicData>
            </a:graphic>
          </wp:inline>
        </w:drawing>
      </w:r>
    </w:p>
    <w:p w14:paraId="15F1C787" w14:textId="77777777" w:rsidR="00256A86" w:rsidRDefault="00256A86" w:rsidP="00256A86">
      <w:pPr>
        <w:ind w:left="142" w:right="-1337"/>
        <w:jc w:val="center"/>
        <w:rPr>
          <w:rFonts w:ascii="Calibri" w:hAnsi="Calibri"/>
          <w:color w:val="FFD966" w:themeColor="accent4" w:themeTint="99"/>
          <w:sz w:val="24"/>
          <w:szCs w:val="24"/>
        </w:rPr>
      </w:pPr>
    </w:p>
    <w:p w14:paraId="2FF945ED" w14:textId="77777777" w:rsidR="00256A86" w:rsidRDefault="00256A86" w:rsidP="00256A86">
      <w:pPr>
        <w:ind w:left="142" w:right="-1337"/>
        <w:jc w:val="center"/>
        <w:rPr>
          <w:rFonts w:ascii="Calibri" w:hAnsi="Calibri"/>
          <w:color w:val="FFD966" w:themeColor="accent4" w:themeTint="99"/>
          <w:sz w:val="24"/>
          <w:szCs w:val="24"/>
        </w:rPr>
      </w:pPr>
    </w:p>
    <w:p w14:paraId="08FC6E7E" w14:textId="77777777" w:rsidR="00256A86" w:rsidRDefault="00256A86" w:rsidP="00256A86">
      <w:pPr>
        <w:ind w:left="142" w:right="-1337"/>
        <w:jc w:val="center"/>
        <w:rPr>
          <w:rFonts w:ascii="Calibri" w:hAnsi="Calibri"/>
          <w:color w:val="FFD966" w:themeColor="accent4" w:themeTint="99"/>
          <w:sz w:val="24"/>
          <w:szCs w:val="24"/>
        </w:rPr>
      </w:pPr>
    </w:p>
    <w:p w14:paraId="57277FA2" w14:textId="77777777" w:rsidR="00256A86" w:rsidRDefault="00256A86" w:rsidP="00256A86">
      <w:pPr>
        <w:ind w:left="142" w:right="-1337"/>
        <w:jc w:val="center"/>
        <w:rPr>
          <w:rFonts w:ascii="Calibri" w:hAnsi="Calibri"/>
          <w:color w:val="FFD966" w:themeColor="accent4" w:themeTint="99"/>
          <w:sz w:val="24"/>
          <w:szCs w:val="24"/>
        </w:rPr>
      </w:pPr>
    </w:p>
    <w:p w14:paraId="21585BF8" w14:textId="77777777" w:rsidR="00256A86" w:rsidRDefault="00256A86" w:rsidP="00256A86">
      <w:pPr>
        <w:ind w:left="142" w:right="-1337"/>
        <w:jc w:val="center"/>
        <w:rPr>
          <w:rFonts w:ascii="Calibri" w:hAnsi="Calibri"/>
          <w:color w:val="FFD966" w:themeColor="accent4" w:themeTint="99"/>
          <w:sz w:val="24"/>
          <w:szCs w:val="24"/>
        </w:rPr>
      </w:pPr>
    </w:p>
    <w:p w14:paraId="55CD0512" w14:textId="77777777" w:rsidR="00256A86" w:rsidRDefault="00256A86" w:rsidP="00256A86">
      <w:pPr>
        <w:ind w:left="142" w:right="-1337"/>
        <w:jc w:val="center"/>
        <w:rPr>
          <w:rFonts w:ascii="Calibri" w:hAnsi="Calibri"/>
          <w:color w:val="FFD966" w:themeColor="accent4" w:themeTint="99"/>
          <w:sz w:val="24"/>
          <w:szCs w:val="24"/>
        </w:rPr>
      </w:pPr>
    </w:p>
    <w:p w14:paraId="3548646C" w14:textId="77777777" w:rsidR="00256A86" w:rsidRDefault="00256A86" w:rsidP="00256A86">
      <w:pPr>
        <w:ind w:left="142" w:right="-1337"/>
        <w:jc w:val="center"/>
        <w:rPr>
          <w:rFonts w:ascii="Calibri" w:hAnsi="Calibri"/>
          <w:color w:val="FFD966" w:themeColor="accent4" w:themeTint="99"/>
          <w:sz w:val="24"/>
          <w:szCs w:val="24"/>
        </w:rPr>
      </w:pPr>
    </w:p>
    <w:p w14:paraId="354157C1" w14:textId="77777777" w:rsidR="00256A86" w:rsidRDefault="00256A86" w:rsidP="00256A86">
      <w:pPr>
        <w:ind w:left="142" w:right="-1337"/>
        <w:jc w:val="center"/>
        <w:rPr>
          <w:rFonts w:ascii="Calibri" w:hAnsi="Calibri"/>
          <w:color w:val="FFD966" w:themeColor="accent4" w:themeTint="99"/>
          <w:sz w:val="24"/>
          <w:szCs w:val="24"/>
        </w:rPr>
      </w:pPr>
    </w:p>
    <w:p w14:paraId="26D05CC2" w14:textId="77777777" w:rsidR="00256A86" w:rsidRDefault="00256A86" w:rsidP="00256A86">
      <w:pPr>
        <w:ind w:left="142" w:right="-1337"/>
        <w:jc w:val="center"/>
        <w:rPr>
          <w:rFonts w:ascii="Calibri" w:hAnsi="Calibri"/>
          <w:color w:val="FFD966" w:themeColor="accent4" w:themeTint="99"/>
          <w:sz w:val="24"/>
          <w:szCs w:val="24"/>
        </w:rPr>
      </w:pPr>
    </w:p>
    <w:p w14:paraId="2283498F" w14:textId="21E40782" w:rsidR="00256A86" w:rsidRDefault="00256A86" w:rsidP="00256A86">
      <w:pPr>
        <w:ind w:left="142" w:right="-1337"/>
        <w:jc w:val="center"/>
        <w:rPr>
          <w:rFonts w:ascii="Calibri" w:hAnsi="Calibri"/>
          <w:color w:val="FFD966" w:themeColor="accent4" w:themeTint="99"/>
          <w:sz w:val="24"/>
          <w:szCs w:val="24"/>
        </w:rPr>
      </w:pPr>
    </w:p>
    <w:p w14:paraId="4400B7FB" w14:textId="3A80DA00" w:rsidR="007025CA" w:rsidRDefault="007025CA" w:rsidP="00256A86">
      <w:pPr>
        <w:ind w:left="142" w:right="-1337"/>
        <w:jc w:val="center"/>
        <w:rPr>
          <w:rFonts w:ascii="Calibri" w:hAnsi="Calibri"/>
          <w:color w:val="FFD966" w:themeColor="accent4" w:themeTint="99"/>
          <w:sz w:val="24"/>
          <w:szCs w:val="24"/>
        </w:rPr>
      </w:pPr>
    </w:p>
    <w:p w14:paraId="7C38088A" w14:textId="0E7565D0" w:rsidR="007025CA" w:rsidRDefault="007025CA" w:rsidP="00256A86">
      <w:pPr>
        <w:ind w:left="142" w:right="-1337"/>
        <w:jc w:val="center"/>
        <w:rPr>
          <w:rFonts w:ascii="Calibri" w:hAnsi="Calibri"/>
          <w:color w:val="FFD966" w:themeColor="accent4" w:themeTint="99"/>
          <w:sz w:val="24"/>
          <w:szCs w:val="24"/>
        </w:rPr>
      </w:pPr>
    </w:p>
    <w:p w14:paraId="48CF901D" w14:textId="6C7DE92B" w:rsidR="007025CA" w:rsidRDefault="007025CA" w:rsidP="00256A86">
      <w:pPr>
        <w:ind w:left="142" w:right="-1337"/>
        <w:jc w:val="center"/>
        <w:rPr>
          <w:rFonts w:ascii="Calibri" w:hAnsi="Calibri"/>
          <w:color w:val="FFD966" w:themeColor="accent4" w:themeTint="99"/>
          <w:sz w:val="24"/>
          <w:szCs w:val="24"/>
        </w:rPr>
      </w:pPr>
    </w:p>
    <w:p w14:paraId="3566F961" w14:textId="013E02DB" w:rsidR="007025CA" w:rsidRDefault="007025CA" w:rsidP="00256A86">
      <w:pPr>
        <w:ind w:left="142" w:right="-1337"/>
        <w:jc w:val="center"/>
        <w:rPr>
          <w:rFonts w:ascii="Calibri" w:hAnsi="Calibri"/>
          <w:color w:val="FFD966" w:themeColor="accent4" w:themeTint="99"/>
          <w:sz w:val="24"/>
          <w:szCs w:val="24"/>
        </w:rPr>
      </w:pPr>
    </w:p>
    <w:p w14:paraId="43003BF6" w14:textId="63B02C77" w:rsidR="007025CA" w:rsidRDefault="007025CA" w:rsidP="00256A86">
      <w:pPr>
        <w:ind w:left="142" w:right="-1337"/>
        <w:jc w:val="center"/>
        <w:rPr>
          <w:rFonts w:ascii="Calibri" w:hAnsi="Calibri"/>
          <w:color w:val="FFD966" w:themeColor="accent4" w:themeTint="99"/>
          <w:sz w:val="24"/>
          <w:szCs w:val="24"/>
        </w:rPr>
      </w:pPr>
    </w:p>
    <w:p w14:paraId="78A6C7D7" w14:textId="3074025A" w:rsidR="007025CA" w:rsidRDefault="007025CA" w:rsidP="00256A86">
      <w:pPr>
        <w:ind w:left="142" w:right="-1337"/>
        <w:jc w:val="center"/>
        <w:rPr>
          <w:rFonts w:ascii="Calibri" w:hAnsi="Calibri"/>
          <w:color w:val="FFD966" w:themeColor="accent4" w:themeTint="99"/>
          <w:sz w:val="24"/>
          <w:szCs w:val="24"/>
        </w:rPr>
      </w:pPr>
    </w:p>
    <w:p w14:paraId="6D8B1088" w14:textId="49F17735" w:rsidR="007025CA" w:rsidRDefault="007025CA" w:rsidP="00256A86">
      <w:pPr>
        <w:ind w:left="142" w:right="-1337"/>
        <w:jc w:val="center"/>
        <w:rPr>
          <w:rFonts w:ascii="Calibri" w:hAnsi="Calibri"/>
          <w:color w:val="FFD966" w:themeColor="accent4" w:themeTint="99"/>
          <w:sz w:val="24"/>
          <w:szCs w:val="24"/>
        </w:rPr>
      </w:pPr>
    </w:p>
    <w:p w14:paraId="4F771980" w14:textId="46D544D1" w:rsidR="007025CA" w:rsidRDefault="007025CA" w:rsidP="00256A86">
      <w:pPr>
        <w:ind w:left="142" w:right="-1337"/>
        <w:jc w:val="center"/>
        <w:rPr>
          <w:rFonts w:ascii="Calibri" w:hAnsi="Calibri"/>
          <w:color w:val="FFD966" w:themeColor="accent4" w:themeTint="99"/>
          <w:sz w:val="24"/>
          <w:szCs w:val="24"/>
        </w:rPr>
      </w:pPr>
    </w:p>
    <w:p w14:paraId="7EBDEC29" w14:textId="77777777" w:rsidR="007025CA" w:rsidRDefault="007025CA" w:rsidP="00256A86">
      <w:pPr>
        <w:ind w:left="142" w:right="-1337"/>
        <w:jc w:val="center"/>
        <w:rPr>
          <w:rFonts w:ascii="Calibri" w:hAnsi="Calibri"/>
          <w:color w:val="FFD966" w:themeColor="accent4" w:themeTint="99"/>
          <w:sz w:val="24"/>
          <w:szCs w:val="24"/>
        </w:rPr>
      </w:pPr>
    </w:p>
    <w:p w14:paraId="21A9A694" w14:textId="77777777" w:rsidR="00256A86" w:rsidRDefault="00256A86" w:rsidP="00256A86">
      <w:pPr>
        <w:ind w:left="142" w:right="-1337"/>
        <w:jc w:val="center"/>
        <w:rPr>
          <w:rFonts w:ascii="Calibri" w:hAnsi="Calibri"/>
          <w:color w:val="FFD966" w:themeColor="accent4" w:themeTint="99"/>
          <w:sz w:val="24"/>
          <w:szCs w:val="24"/>
        </w:rPr>
      </w:pPr>
    </w:p>
    <w:p w14:paraId="46D7EE7C" w14:textId="39804DE7" w:rsidR="00256A86" w:rsidRPr="00256A86" w:rsidRDefault="00256A86" w:rsidP="00256A86">
      <w:pPr>
        <w:pStyle w:val="Heading1"/>
        <w:ind w:firstLine="0"/>
        <w:rPr>
          <w:rFonts w:ascii="Gill Sans MT" w:hAnsi="Gill Sans MT"/>
          <w:b w:val="0"/>
          <w:i/>
          <w:sz w:val="24"/>
          <w:szCs w:val="24"/>
          <w:u w:val="none"/>
        </w:rPr>
      </w:pPr>
      <w:bookmarkStart w:id="28" w:name="_Toc3468941"/>
      <w:bookmarkStart w:id="29" w:name="_Toc10635695"/>
      <w:r w:rsidRPr="00256A86">
        <w:rPr>
          <w:rFonts w:ascii="Gill Sans MT" w:hAnsi="Gill Sans MT"/>
          <w:sz w:val="24"/>
          <w:szCs w:val="24"/>
          <w:u w:val="none"/>
        </w:rPr>
        <w:lastRenderedPageBreak/>
        <w:t>10</w:t>
      </w:r>
      <w:r>
        <w:rPr>
          <w:rFonts w:ascii="Gill Sans MT" w:hAnsi="Gill Sans MT"/>
          <w:sz w:val="24"/>
          <w:szCs w:val="24"/>
          <w:u w:val="none"/>
        </w:rPr>
        <w:t xml:space="preserve">. </w:t>
      </w:r>
      <w:r w:rsidRPr="00256A86">
        <w:rPr>
          <w:rFonts w:ascii="Gill Sans MT" w:hAnsi="Gill Sans MT"/>
          <w:sz w:val="24"/>
          <w:szCs w:val="24"/>
          <w:u w:val="none"/>
        </w:rPr>
        <w:t>OCCUPATIONAL HEALTH SURVEILLANCE</w:t>
      </w:r>
      <w:bookmarkEnd w:id="28"/>
      <w:bookmarkEnd w:id="29"/>
      <w:r w:rsidRPr="00256A86">
        <w:rPr>
          <w:rFonts w:ascii="Gill Sans MT" w:hAnsi="Gill Sans MT"/>
          <w:sz w:val="24"/>
          <w:szCs w:val="24"/>
          <w:u w:val="none"/>
        </w:rPr>
        <w:t xml:space="preserve"> </w:t>
      </w:r>
    </w:p>
    <w:p w14:paraId="64E4EB41" w14:textId="77777777" w:rsidR="00256A86" w:rsidRPr="00256A86" w:rsidRDefault="00256A86" w:rsidP="00256A86">
      <w:pPr>
        <w:ind w:left="357"/>
        <w:jc w:val="both"/>
        <w:rPr>
          <w:rFonts w:ascii="Gill Sans MT" w:hAnsi="Gill Sans MT"/>
          <w:sz w:val="24"/>
          <w:szCs w:val="24"/>
        </w:rPr>
      </w:pPr>
      <w:r w:rsidRPr="00256A86">
        <w:rPr>
          <w:rFonts w:ascii="Gill Sans MT" w:hAnsi="Gill Sans MT"/>
          <w:sz w:val="24"/>
          <w:szCs w:val="24"/>
        </w:rPr>
        <w:t xml:space="preserve">Managers should contact Occupational Health where it has been identified from the COSHH risk assessment that there may be a need for health surveillance, due to a potential health risk related to the use of or emissions from a hazardous substance in the workplace. </w:t>
      </w:r>
    </w:p>
    <w:p w14:paraId="3D21FF25" w14:textId="77777777" w:rsidR="00256A86" w:rsidRPr="00256A86" w:rsidRDefault="00256A86" w:rsidP="00256A86">
      <w:pPr>
        <w:ind w:left="357" w:hanging="720"/>
        <w:jc w:val="both"/>
        <w:rPr>
          <w:rFonts w:ascii="Gill Sans MT" w:hAnsi="Gill Sans MT"/>
          <w:sz w:val="24"/>
          <w:szCs w:val="24"/>
        </w:rPr>
      </w:pPr>
    </w:p>
    <w:p w14:paraId="5C4602CF" w14:textId="1783CDAB" w:rsidR="00256A86" w:rsidRPr="00256A86" w:rsidRDefault="00256A86" w:rsidP="00256A86">
      <w:pPr>
        <w:ind w:left="357"/>
        <w:jc w:val="both"/>
        <w:rPr>
          <w:rFonts w:ascii="Gill Sans MT" w:hAnsi="Gill Sans MT"/>
          <w:sz w:val="24"/>
          <w:szCs w:val="24"/>
        </w:rPr>
      </w:pPr>
      <w:r w:rsidRPr="00256A86">
        <w:rPr>
          <w:rFonts w:ascii="Gill Sans MT" w:hAnsi="Gill Sans MT"/>
          <w:sz w:val="24"/>
          <w:szCs w:val="24"/>
        </w:rPr>
        <w:t xml:space="preserve">Health surveillance records will be produced and held by Occupational Health with copies sent to the Manager and </w:t>
      </w:r>
      <w:r w:rsidR="00802190">
        <w:rPr>
          <w:rFonts w:ascii="Gill Sans MT" w:hAnsi="Gill Sans MT"/>
          <w:sz w:val="24"/>
          <w:szCs w:val="24"/>
        </w:rPr>
        <w:t xml:space="preserve">EAC </w:t>
      </w:r>
      <w:r w:rsidRPr="00256A86">
        <w:rPr>
          <w:rFonts w:ascii="Gill Sans MT" w:hAnsi="Gill Sans MT"/>
          <w:sz w:val="24"/>
          <w:szCs w:val="24"/>
        </w:rPr>
        <w:t xml:space="preserve">Human Resources. Exposure monitoring records should be kept for up to 40 years. </w:t>
      </w:r>
    </w:p>
    <w:p w14:paraId="04E6AD46" w14:textId="77777777" w:rsidR="00256A86" w:rsidRPr="00256A86" w:rsidRDefault="00256A86" w:rsidP="00256A86">
      <w:pPr>
        <w:ind w:left="357" w:hanging="720"/>
        <w:jc w:val="both"/>
        <w:rPr>
          <w:rFonts w:ascii="Gill Sans MT" w:hAnsi="Gill Sans MT"/>
          <w:sz w:val="24"/>
          <w:szCs w:val="24"/>
        </w:rPr>
      </w:pPr>
    </w:p>
    <w:p w14:paraId="20920364" w14:textId="77777777" w:rsidR="00256A86" w:rsidRPr="00256A86" w:rsidRDefault="00256A86" w:rsidP="00256A86">
      <w:pPr>
        <w:ind w:left="357"/>
        <w:jc w:val="both"/>
        <w:rPr>
          <w:rFonts w:ascii="Gill Sans MT" w:hAnsi="Gill Sans MT"/>
          <w:color w:val="000000" w:themeColor="text1"/>
          <w:sz w:val="24"/>
          <w:szCs w:val="24"/>
        </w:rPr>
      </w:pPr>
      <w:r w:rsidRPr="00256A86">
        <w:rPr>
          <w:rFonts w:ascii="Gill Sans MT" w:hAnsi="Gill Sans MT"/>
          <w:color w:val="000000" w:themeColor="text1"/>
          <w:sz w:val="24"/>
          <w:szCs w:val="24"/>
        </w:rPr>
        <w:t>Managers must ensure that up to date records containing the following information are held, reviewed and maintained for all employees required to participate in Health Surveillance:</w:t>
      </w:r>
    </w:p>
    <w:p w14:paraId="1C98C635" w14:textId="77777777" w:rsidR="00256A86" w:rsidRPr="00256A86" w:rsidRDefault="00256A86" w:rsidP="00256A86">
      <w:pPr>
        <w:ind w:left="720" w:hanging="720"/>
        <w:jc w:val="both"/>
        <w:rPr>
          <w:rFonts w:ascii="Gill Sans MT" w:hAnsi="Gill Sans MT"/>
          <w:color w:val="000000" w:themeColor="text1"/>
          <w:sz w:val="24"/>
          <w:szCs w:val="24"/>
        </w:rPr>
      </w:pPr>
    </w:p>
    <w:p w14:paraId="2BF89F8B" w14:textId="77777777" w:rsidR="00256A86" w:rsidRPr="00256A86" w:rsidRDefault="00256A86" w:rsidP="00793C64">
      <w:pPr>
        <w:pStyle w:val="ListParagraph"/>
        <w:numPr>
          <w:ilvl w:val="0"/>
          <w:numId w:val="23"/>
        </w:numPr>
        <w:contextualSpacing w:val="0"/>
        <w:jc w:val="both"/>
        <w:rPr>
          <w:rFonts w:ascii="Gill Sans MT" w:hAnsi="Gill Sans MT"/>
          <w:color w:val="000000" w:themeColor="text1"/>
          <w:sz w:val="24"/>
          <w:szCs w:val="24"/>
        </w:rPr>
      </w:pPr>
      <w:r w:rsidRPr="00256A86">
        <w:rPr>
          <w:rFonts w:ascii="Gill Sans MT" w:hAnsi="Gill Sans MT"/>
          <w:color w:val="000000" w:themeColor="text1"/>
          <w:sz w:val="24"/>
          <w:szCs w:val="24"/>
        </w:rPr>
        <w:t>Employee name</w:t>
      </w:r>
    </w:p>
    <w:p w14:paraId="7C0D6B7D" w14:textId="77777777" w:rsidR="00256A86" w:rsidRPr="00256A86" w:rsidRDefault="00256A86" w:rsidP="00793C64">
      <w:pPr>
        <w:pStyle w:val="ListParagraph"/>
        <w:numPr>
          <w:ilvl w:val="0"/>
          <w:numId w:val="23"/>
        </w:numPr>
        <w:contextualSpacing w:val="0"/>
        <w:jc w:val="both"/>
        <w:rPr>
          <w:rFonts w:ascii="Gill Sans MT" w:hAnsi="Gill Sans MT"/>
          <w:color w:val="000000" w:themeColor="text1"/>
          <w:sz w:val="24"/>
          <w:szCs w:val="24"/>
        </w:rPr>
      </w:pPr>
      <w:r w:rsidRPr="00256A86">
        <w:rPr>
          <w:rFonts w:ascii="Gill Sans MT" w:hAnsi="Gill Sans MT"/>
          <w:color w:val="000000" w:themeColor="text1"/>
          <w:sz w:val="24"/>
          <w:szCs w:val="24"/>
        </w:rPr>
        <w:t>Job title (location)</w:t>
      </w:r>
    </w:p>
    <w:p w14:paraId="29E18C01" w14:textId="77777777" w:rsidR="00256A86" w:rsidRPr="00256A86" w:rsidRDefault="00256A86" w:rsidP="00793C64">
      <w:pPr>
        <w:pStyle w:val="ListParagraph"/>
        <w:numPr>
          <w:ilvl w:val="0"/>
          <w:numId w:val="23"/>
        </w:numPr>
        <w:contextualSpacing w:val="0"/>
        <w:jc w:val="both"/>
        <w:rPr>
          <w:rFonts w:ascii="Gill Sans MT" w:hAnsi="Gill Sans MT"/>
          <w:color w:val="000000" w:themeColor="text1"/>
          <w:sz w:val="24"/>
          <w:szCs w:val="24"/>
        </w:rPr>
      </w:pPr>
      <w:r w:rsidRPr="00256A86">
        <w:rPr>
          <w:rFonts w:ascii="Gill Sans MT" w:hAnsi="Gill Sans MT"/>
          <w:color w:val="000000" w:themeColor="text1"/>
          <w:sz w:val="24"/>
          <w:szCs w:val="24"/>
        </w:rPr>
        <w:t xml:space="preserve">Health surveillance required e.g. Lung Function Test, </w:t>
      </w:r>
      <w:r w:rsidRPr="00256A86">
        <w:rPr>
          <w:rFonts w:ascii="Gill Sans MT" w:hAnsi="Gill Sans MT"/>
          <w:sz w:val="24"/>
          <w:szCs w:val="24"/>
        </w:rPr>
        <w:t xml:space="preserve">dermatitis </w:t>
      </w:r>
    </w:p>
    <w:p w14:paraId="4CC4C3ED" w14:textId="77777777" w:rsidR="00256A86" w:rsidRPr="00256A86" w:rsidRDefault="00256A86" w:rsidP="00793C64">
      <w:pPr>
        <w:pStyle w:val="ListParagraph"/>
        <w:numPr>
          <w:ilvl w:val="0"/>
          <w:numId w:val="23"/>
        </w:numPr>
        <w:contextualSpacing w:val="0"/>
        <w:jc w:val="both"/>
        <w:rPr>
          <w:rFonts w:ascii="Gill Sans MT" w:hAnsi="Gill Sans MT"/>
          <w:color w:val="000000" w:themeColor="text1"/>
          <w:sz w:val="24"/>
          <w:szCs w:val="24"/>
        </w:rPr>
      </w:pPr>
      <w:r w:rsidRPr="00256A86">
        <w:rPr>
          <w:rFonts w:ascii="Gill Sans MT" w:hAnsi="Gill Sans MT"/>
          <w:color w:val="000000" w:themeColor="text1"/>
          <w:sz w:val="24"/>
          <w:szCs w:val="24"/>
        </w:rPr>
        <w:t xml:space="preserve">Frequency and type of surveillance required e.g. annual questionnaire, 3 yearly consultation with Occupational Health Specialist etc. </w:t>
      </w:r>
    </w:p>
    <w:p w14:paraId="339D3277" w14:textId="77777777" w:rsidR="00256A86" w:rsidRPr="00256A86" w:rsidRDefault="00256A86" w:rsidP="00256A86">
      <w:pPr>
        <w:jc w:val="both"/>
        <w:rPr>
          <w:rFonts w:ascii="Gill Sans MT" w:hAnsi="Gill Sans MT"/>
          <w:b/>
          <w:color w:val="000000" w:themeColor="text1"/>
          <w:sz w:val="24"/>
          <w:szCs w:val="24"/>
        </w:rPr>
      </w:pPr>
    </w:p>
    <w:p w14:paraId="30A5D121" w14:textId="77777777" w:rsidR="00256A86" w:rsidRPr="00256A86" w:rsidRDefault="00256A86" w:rsidP="00256A86">
      <w:pPr>
        <w:ind w:left="357"/>
        <w:jc w:val="both"/>
        <w:rPr>
          <w:rFonts w:ascii="Gill Sans MT" w:hAnsi="Gill Sans MT"/>
          <w:color w:val="000000" w:themeColor="text1"/>
          <w:sz w:val="24"/>
          <w:szCs w:val="24"/>
        </w:rPr>
      </w:pPr>
      <w:r w:rsidRPr="00256A86">
        <w:rPr>
          <w:rFonts w:ascii="Gill Sans MT" w:hAnsi="Gill Sans MT"/>
          <w:color w:val="000000" w:themeColor="text1"/>
          <w:sz w:val="24"/>
          <w:szCs w:val="24"/>
        </w:rPr>
        <w:t xml:space="preserve">Good communication between managers and Occupational Health is essential to ensure that health surveillance remains effective. Managers must therefore notify Occupational Health of any new employees who require health surveillance and also where any employee leaves the service, as this will ensure that records are kept up to date. </w:t>
      </w:r>
    </w:p>
    <w:p w14:paraId="6454A6EB" w14:textId="77777777" w:rsidR="00256A86" w:rsidRPr="00256A86" w:rsidRDefault="00256A86" w:rsidP="00256A86">
      <w:pPr>
        <w:ind w:left="357"/>
        <w:jc w:val="both"/>
        <w:rPr>
          <w:rFonts w:ascii="Gill Sans MT" w:hAnsi="Gill Sans MT"/>
          <w:color w:val="000000" w:themeColor="text1"/>
          <w:sz w:val="24"/>
          <w:szCs w:val="24"/>
        </w:rPr>
      </w:pPr>
    </w:p>
    <w:p w14:paraId="1E946D99" w14:textId="193B597E" w:rsidR="00256A86" w:rsidRPr="00256A86" w:rsidRDefault="00256A86" w:rsidP="00256A86">
      <w:pPr>
        <w:ind w:left="357"/>
        <w:jc w:val="both"/>
        <w:rPr>
          <w:rFonts w:ascii="Gill Sans MT" w:hAnsi="Gill Sans MT"/>
          <w:color w:val="000000" w:themeColor="text1"/>
          <w:sz w:val="24"/>
          <w:szCs w:val="24"/>
        </w:rPr>
      </w:pPr>
      <w:r w:rsidRPr="00256A86">
        <w:rPr>
          <w:rFonts w:ascii="Gill Sans MT" w:hAnsi="Gill Sans MT"/>
          <w:color w:val="000000" w:themeColor="text1"/>
          <w:sz w:val="24"/>
          <w:szCs w:val="24"/>
        </w:rPr>
        <w:t xml:space="preserve">Occupational Health will collect, hold and maintain collective data for the purposes of determining the effectiveness of COSHH control measures. The Occupational </w:t>
      </w:r>
      <w:r w:rsidR="00802190">
        <w:rPr>
          <w:rFonts w:ascii="Gill Sans MT" w:hAnsi="Gill Sans MT"/>
          <w:color w:val="000000" w:themeColor="text1"/>
          <w:sz w:val="24"/>
          <w:szCs w:val="24"/>
        </w:rPr>
        <w:t xml:space="preserve">Health service will provide EAC </w:t>
      </w:r>
      <w:r w:rsidRPr="00256A86">
        <w:rPr>
          <w:rFonts w:ascii="Gill Sans MT" w:hAnsi="Gill Sans MT"/>
          <w:color w:val="000000" w:themeColor="text1"/>
          <w:sz w:val="24"/>
          <w:szCs w:val="24"/>
        </w:rPr>
        <w:t xml:space="preserve">Health and Safety Manager with collective anonymised data for this purpose on an annual basis. </w:t>
      </w:r>
    </w:p>
    <w:p w14:paraId="3F3D5375" w14:textId="77777777" w:rsidR="00256A86" w:rsidRPr="00256A86" w:rsidRDefault="00256A86" w:rsidP="00256A86">
      <w:pPr>
        <w:jc w:val="both"/>
        <w:rPr>
          <w:rFonts w:ascii="Gill Sans MT" w:hAnsi="Gill Sans MT"/>
          <w:color w:val="000000" w:themeColor="text1"/>
          <w:sz w:val="24"/>
          <w:szCs w:val="24"/>
        </w:rPr>
      </w:pPr>
    </w:p>
    <w:p w14:paraId="2EB79748" w14:textId="01D9C27F" w:rsidR="00256A86" w:rsidRPr="00256A86" w:rsidRDefault="00256A86" w:rsidP="00256A86">
      <w:pPr>
        <w:pStyle w:val="Heading1"/>
        <w:ind w:firstLine="0"/>
        <w:rPr>
          <w:rFonts w:ascii="Gill Sans MT" w:hAnsi="Gill Sans MT"/>
          <w:sz w:val="24"/>
          <w:szCs w:val="24"/>
          <w:u w:val="none"/>
        </w:rPr>
      </w:pPr>
      <w:bookmarkStart w:id="30" w:name="_Toc3468942"/>
      <w:bookmarkStart w:id="31" w:name="_Toc10635696"/>
      <w:r w:rsidRPr="00256A86">
        <w:rPr>
          <w:rFonts w:ascii="Gill Sans MT" w:hAnsi="Gill Sans MT"/>
          <w:sz w:val="24"/>
          <w:szCs w:val="24"/>
          <w:u w:val="none"/>
        </w:rPr>
        <w:t>11.</w:t>
      </w:r>
      <w:bookmarkStart w:id="32" w:name="_Toc301256559"/>
      <w:r>
        <w:rPr>
          <w:rFonts w:ascii="Gill Sans MT" w:hAnsi="Gill Sans MT"/>
          <w:sz w:val="24"/>
          <w:szCs w:val="24"/>
          <w:u w:val="none"/>
        </w:rPr>
        <w:t xml:space="preserve"> </w:t>
      </w:r>
      <w:r w:rsidRPr="00256A86">
        <w:rPr>
          <w:rFonts w:ascii="Gill Sans MT" w:hAnsi="Gill Sans MT"/>
          <w:sz w:val="24"/>
          <w:szCs w:val="24"/>
          <w:u w:val="none"/>
        </w:rPr>
        <w:t>PROHIBITIONS</w:t>
      </w:r>
      <w:bookmarkEnd w:id="30"/>
      <w:bookmarkEnd w:id="31"/>
      <w:bookmarkEnd w:id="32"/>
    </w:p>
    <w:p w14:paraId="54336E96" w14:textId="77777777" w:rsidR="00256A86" w:rsidRPr="00256A86" w:rsidRDefault="00256A86" w:rsidP="00256A86">
      <w:pPr>
        <w:pStyle w:val="BodyText"/>
        <w:spacing w:after="0"/>
        <w:ind w:left="357"/>
        <w:jc w:val="both"/>
        <w:rPr>
          <w:rFonts w:ascii="Gill Sans MT" w:hAnsi="Gill Sans MT" w:cs="Arial"/>
          <w:sz w:val="24"/>
          <w:szCs w:val="24"/>
        </w:rPr>
      </w:pPr>
      <w:r w:rsidRPr="00256A86">
        <w:rPr>
          <w:rFonts w:ascii="Gill Sans MT" w:hAnsi="Gill Sans MT" w:cs="Arial"/>
          <w:sz w:val="24"/>
          <w:szCs w:val="24"/>
        </w:rPr>
        <w:t xml:space="preserve">No hazardous substance should be purchased, accepted or used unless a valid and current Safety Data Sheet (SDS) has been obtained and a corresponding COSHH Risk Assessment has been carried out. </w:t>
      </w:r>
    </w:p>
    <w:p w14:paraId="54264AA1" w14:textId="77777777" w:rsidR="00256A86" w:rsidRPr="00256A86" w:rsidRDefault="00256A86" w:rsidP="00256A86">
      <w:pPr>
        <w:pStyle w:val="BodyText"/>
        <w:spacing w:after="0"/>
        <w:ind w:left="357"/>
        <w:jc w:val="both"/>
        <w:rPr>
          <w:rFonts w:ascii="Gill Sans MT" w:hAnsi="Gill Sans MT" w:cs="Arial"/>
          <w:sz w:val="24"/>
          <w:szCs w:val="24"/>
        </w:rPr>
      </w:pPr>
    </w:p>
    <w:p w14:paraId="5C09F008" w14:textId="77777777" w:rsidR="00256A86" w:rsidRPr="00256A86" w:rsidRDefault="00256A86" w:rsidP="00256A86">
      <w:pPr>
        <w:pStyle w:val="BodyText"/>
        <w:spacing w:after="0"/>
        <w:ind w:left="357"/>
        <w:jc w:val="both"/>
        <w:rPr>
          <w:rFonts w:ascii="Gill Sans MT" w:hAnsi="Gill Sans MT" w:cs="Arial"/>
          <w:sz w:val="24"/>
          <w:szCs w:val="24"/>
        </w:rPr>
      </w:pPr>
      <w:r w:rsidRPr="00256A86">
        <w:rPr>
          <w:rFonts w:ascii="Gill Sans MT" w:hAnsi="Gill Sans MT" w:cs="Arial"/>
          <w:sz w:val="24"/>
          <w:szCs w:val="24"/>
        </w:rPr>
        <w:t xml:space="preserve">No person should be exposed to the substance and/ or its emissions without having an understanding of the hazards and subsequent control measures required. </w:t>
      </w:r>
      <w:r w:rsidRPr="00256A86">
        <w:rPr>
          <w:rFonts w:ascii="Gill Sans MT" w:hAnsi="Gill Sans MT" w:cs="Arial"/>
          <w:b/>
          <w:sz w:val="24"/>
          <w:szCs w:val="24"/>
        </w:rPr>
        <w:t>This information should be should be communicated to employees through the COSHH Risk Assessment.</w:t>
      </w:r>
      <w:r w:rsidRPr="00256A86">
        <w:rPr>
          <w:rFonts w:ascii="Gill Sans MT" w:hAnsi="Gill Sans MT" w:cs="Arial"/>
          <w:sz w:val="24"/>
          <w:szCs w:val="24"/>
        </w:rPr>
        <w:t xml:space="preserve"> </w:t>
      </w:r>
    </w:p>
    <w:p w14:paraId="43228E92" w14:textId="77777777" w:rsidR="00256A86" w:rsidRPr="00256A86" w:rsidRDefault="00256A86" w:rsidP="00256A86">
      <w:pPr>
        <w:ind w:left="357"/>
        <w:jc w:val="both"/>
        <w:rPr>
          <w:rFonts w:ascii="Gill Sans MT" w:hAnsi="Gill Sans MT"/>
          <w:sz w:val="24"/>
          <w:szCs w:val="24"/>
        </w:rPr>
      </w:pPr>
    </w:p>
    <w:p w14:paraId="1FC43D53" w14:textId="6339682F" w:rsidR="00256A86" w:rsidRPr="00256A86" w:rsidRDefault="00256A86" w:rsidP="00256A86">
      <w:pPr>
        <w:ind w:left="357"/>
        <w:jc w:val="both"/>
        <w:rPr>
          <w:rFonts w:ascii="Gill Sans MT" w:hAnsi="Gill Sans MT"/>
          <w:sz w:val="24"/>
          <w:szCs w:val="24"/>
        </w:rPr>
      </w:pPr>
      <w:r w:rsidRPr="00256A86">
        <w:rPr>
          <w:rFonts w:ascii="Gill Sans MT" w:hAnsi="Gill Sans MT"/>
          <w:sz w:val="24"/>
          <w:szCs w:val="24"/>
        </w:rPr>
        <w:t xml:space="preserve">Substances should only be stored in marked and suitable containers and/ or areas.  </w:t>
      </w:r>
      <w:r w:rsidRPr="00256A86">
        <w:rPr>
          <w:rFonts w:ascii="Gill Sans MT" w:hAnsi="Gill Sans MT"/>
          <w:b/>
          <w:sz w:val="24"/>
          <w:szCs w:val="24"/>
        </w:rPr>
        <w:t>Under no circumstances should substances</w:t>
      </w:r>
      <w:r w:rsidR="00802190">
        <w:rPr>
          <w:rFonts w:ascii="Gill Sans MT" w:hAnsi="Gill Sans MT"/>
          <w:b/>
          <w:sz w:val="24"/>
          <w:szCs w:val="24"/>
        </w:rPr>
        <w:t xml:space="preserve"> be decanted into unmarked and/</w:t>
      </w:r>
      <w:r w:rsidRPr="00256A86">
        <w:rPr>
          <w:rFonts w:ascii="Gill Sans MT" w:hAnsi="Gill Sans MT"/>
          <w:b/>
          <w:sz w:val="24"/>
          <w:szCs w:val="24"/>
        </w:rPr>
        <w:t>or unsuitable containers.</w:t>
      </w:r>
      <w:r w:rsidRPr="00256A86">
        <w:rPr>
          <w:rFonts w:ascii="Gill Sans MT" w:hAnsi="Gill Sans MT"/>
          <w:sz w:val="24"/>
          <w:szCs w:val="24"/>
        </w:rPr>
        <w:t xml:space="preserve"> </w:t>
      </w:r>
    </w:p>
    <w:p w14:paraId="46715B2A" w14:textId="77777777" w:rsidR="00256A86" w:rsidRPr="00256A86" w:rsidRDefault="00256A86" w:rsidP="00256A86">
      <w:pPr>
        <w:jc w:val="both"/>
        <w:rPr>
          <w:rFonts w:ascii="Gill Sans MT" w:hAnsi="Gill Sans MT"/>
          <w:sz w:val="24"/>
          <w:szCs w:val="24"/>
        </w:rPr>
      </w:pPr>
    </w:p>
    <w:p w14:paraId="05C33513" w14:textId="5AD96118" w:rsidR="00256A86" w:rsidRPr="00256A86" w:rsidRDefault="00256A86" w:rsidP="00256A86">
      <w:pPr>
        <w:pStyle w:val="BodyText"/>
        <w:ind w:left="357"/>
        <w:jc w:val="both"/>
        <w:rPr>
          <w:rFonts w:ascii="Gill Sans MT" w:hAnsi="Gill Sans MT" w:cs="Arial"/>
          <w:sz w:val="24"/>
          <w:szCs w:val="24"/>
        </w:rPr>
      </w:pPr>
      <w:r w:rsidRPr="00256A86">
        <w:rPr>
          <w:rFonts w:ascii="Gill Sans MT" w:hAnsi="Gill Sans MT" w:cs="Arial"/>
          <w:sz w:val="24"/>
          <w:szCs w:val="24"/>
        </w:rPr>
        <w:t>Substances should never be issued from stores to employees unless they have a legitimate reason for their use.  No substance should be released to non</w:t>
      </w:r>
      <w:r w:rsidRPr="0082349D">
        <w:rPr>
          <w:rFonts w:ascii="Gill Sans MT" w:hAnsi="Gill Sans MT" w:cs="Arial"/>
          <w:sz w:val="24"/>
          <w:szCs w:val="24"/>
        </w:rPr>
        <w:t>-</w:t>
      </w:r>
      <w:r w:rsidR="007B4AFD" w:rsidRPr="0082349D">
        <w:rPr>
          <w:rFonts w:ascii="Gill Sans MT" w:hAnsi="Gill Sans MT" w:cs="Arial"/>
          <w:sz w:val="24"/>
          <w:szCs w:val="24"/>
        </w:rPr>
        <w:t>Trust</w:t>
      </w:r>
      <w:r w:rsidRPr="0082349D">
        <w:rPr>
          <w:rFonts w:ascii="Gill Sans MT" w:hAnsi="Gill Sans MT" w:cs="Arial"/>
          <w:sz w:val="24"/>
          <w:szCs w:val="24"/>
        </w:rPr>
        <w:t xml:space="preserve"> personnel without prior authority from the Head of Service.</w:t>
      </w:r>
    </w:p>
    <w:p w14:paraId="2CD7D313" w14:textId="77777777" w:rsidR="00256A86" w:rsidRPr="00256A86" w:rsidRDefault="00256A86" w:rsidP="00256A86">
      <w:pPr>
        <w:pStyle w:val="Heading1"/>
        <w:rPr>
          <w:rFonts w:ascii="Gill Sans MT" w:hAnsi="Gill Sans MT"/>
          <w:sz w:val="24"/>
          <w:szCs w:val="24"/>
        </w:rPr>
      </w:pPr>
    </w:p>
    <w:p w14:paraId="6EC94A14" w14:textId="61D19578" w:rsidR="00256A86" w:rsidRPr="00256A86" w:rsidRDefault="00256A86" w:rsidP="00256A86">
      <w:pPr>
        <w:rPr>
          <w:rFonts w:ascii="Gill Sans MT" w:hAnsi="Gill Sans MT"/>
          <w:sz w:val="24"/>
          <w:szCs w:val="24"/>
        </w:rPr>
      </w:pPr>
      <w:bookmarkStart w:id="33" w:name="_Toc3468943"/>
      <w:r w:rsidRPr="00256A86">
        <w:rPr>
          <w:rFonts w:ascii="Gill Sans MT" w:hAnsi="Gill Sans MT"/>
          <w:b/>
          <w:sz w:val="24"/>
          <w:szCs w:val="24"/>
        </w:rPr>
        <w:lastRenderedPageBreak/>
        <w:t>12</w:t>
      </w:r>
      <w:r>
        <w:rPr>
          <w:rFonts w:ascii="Gill Sans MT" w:hAnsi="Gill Sans MT"/>
          <w:b/>
          <w:sz w:val="24"/>
          <w:szCs w:val="24"/>
        </w:rPr>
        <w:t xml:space="preserve">. </w:t>
      </w:r>
      <w:r w:rsidRPr="00256A86">
        <w:rPr>
          <w:rFonts w:ascii="Gill Sans MT" w:hAnsi="Gill Sans MT"/>
          <w:b/>
          <w:sz w:val="24"/>
          <w:szCs w:val="24"/>
        </w:rPr>
        <w:t>FURTHER INFORMATION</w:t>
      </w:r>
      <w:bookmarkEnd w:id="33"/>
      <w:r w:rsidRPr="00256A86">
        <w:rPr>
          <w:rFonts w:ascii="Gill Sans MT" w:hAnsi="Gill Sans MT"/>
          <w:b/>
          <w:sz w:val="24"/>
          <w:szCs w:val="24"/>
        </w:rPr>
        <w:t xml:space="preserve"> </w:t>
      </w:r>
    </w:p>
    <w:p w14:paraId="3B2BDABA" w14:textId="77777777" w:rsidR="00256A86" w:rsidRPr="00256A86" w:rsidRDefault="00256A86" w:rsidP="00256A86">
      <w:pPr>
        <w:rPr>
          <w:rFonts w:ascii="Gill Sans MT" w:hAnsi="Gill Sans MT"/>
          <w:b/>
          <w:sz w:val="24"/>
          <w:szCs w:val="24"/>
        </w:rPr>
      </w:pPr>
    </w:p>
    <w:p w14:paraId="1F0D1DA8" w14:textId="0EC667B1" w:rsidR="00793C64" w:rsidRDefault="00256A86" w:rsidP="00256A86">
      <w:pPr>
        <w:ind w:left="357"/>
        <w:rPr>
          <w:rFonts w:ascii="Gill Sans MT" w:hAnsi="Gill Sans MT"/>
          <w:b/>
          <w:sz w:val="24"/>
          <w:szCs w:val="24"/>
        </w:rPr>
      </w:pPr>
      <w:r w:rsidRPr="00256A86">
        <w:rPr>
          <w:rFonts w:ascii="Gill Sans MT" w:hAnsi="Gill Sans MT"/>
          <w:b/>
          <w:sz w:val="24"/>
          <w:szCs w:val="24"/>
        </w:rPr>
        <w:t>For further information contact:</w:t>
      </w:r>
    </w:p>
    <w:p w14:paraId="4C0518CF" w14:textId="77777777" w:rsidR="00793C64" w:rsidRDefault="00793C64" w:rsidP="00256A86">
      <w:pPr>
        <w:ind w:left="357"/>
        <w:rPr>
          <w:rFonts w:ascii="Gill Sans MT" w:hAnsi="Gill Sans MT"/>
          <w:b/>
          <w:sz w:val="24"/>
          <w:szCs w:val="24"/>
        </w:rPr>
      </w:pPr>
    </w:p>
    <w:p w14:paraId="7A959CBB" w14:textId="2C324BBB" w:rsidR="00793C64" w:rsidRPr="000F3148" w:rsidRDefault="00802190" w:rsidP="00793C64">
      <w:pPr>
        <w:pStyle w:val="Default"/>
        <w:ind w:firstLine="360"/>
        <w:rPr>
          <w:rFonts w:ascii="Gill Sans MT" w:hAnsi="Gill Sans MT" w:cs="Arial"/>
          <w:u w:val="single"/>
        </w:rPr>
      </w:pPr>
      <w:r>
        <w:rPr>
          <w:rFonts w:ascii="Gill Sans MT" w:hAnsi="Gill Sans MT" w:cs="Arial"/>
          <w:u w:val="single"/>
        </w:rPr>
        <w:t xml:space="preserve">Health and Safety Working Group, </w:t>
      </w:r>
      <w:r w:rsidR="00793C64" w:rsidRPr="000F3148">
        <w:rPr>
          <w:rFonts w:ascii="Gill Sans MT" w:hAnsi="Gill Sans MT" w:cs="Arial"/>
          <w:u w:val="single"/>
        </w:rPr>
        <w:t>East Ayrshire Leisure</w:t>
      </w:r>
    </w:p>
    <w:p w14:paraId="58AAA27A" w14:textId="77777777" w:rsidR="00793C64" w:rsidRPr="000F3148" w:rsidRDefault="00793C64" w:rsidP="00793C64">
      <w:pPr>
        <w:pStyle w:val="Default"/>
        <w:ind w:firstLine="360"/>
        <w:rPr>
          <w:rFonts w:ascii="Gill Sans MT" w:hAnsi="Gill Sans MT" w:cs="Arial"/>
        </w:rPr>
      </w:pPr>
      <w:r w:rsidRPr="000F3148">
        <w:rPr>
          <w:rFonts w:ascii="Gill Sans MT" w:hAnsi="Gill Sans MT" w:cs="Arial"/>
        </w:rPr>
        <w:t>Telephone: 01563 554057</w:t>
      </w:r>
    </w:p>
    <w:p w14:paraId="2527F591" w14:textId="77777777" w:rsidR="00793C64" w:rsidRPr="000F3148" w:rsidRDefault="00793C64" w:rsidP="00793C64">
      <w:pPr>
        <w:pStyle w:val="Default"/>
        <w:ind w:firstLine="360"/>
        <w:rPr>
          <w:rFonts w:ascii="Gill Sans MT" w:hAnsi="Gill Sans MT" w:cs="Arial"/>
        </w:rPr>
      </w:pPr>
      <w:r w:rsidRPr="000F3148">
        <w:rPr>
          <w:rFonts w:ascii="Gill Sans MT" w:hAnsi="Gill Sans MT" w:cs="Arial"/>
        </w:rPr>
        <w:t xml:space="preserve">E Mail: </w:t>
      </w:r>
      <w:hyperlink r:id="rId24" w:history="1">
        <w:r w:rsidRPr="000F3148">
          <w:rPr>
            <w:rStyle w:val="Hyperlink"/>
            <w:rFonts w:ascii="Gill Sans MT" w:hAnsi="Gill Sans MT" w:cs="Arial"/>
          </w:rPr>
          <w:t>EALHealthandSafety@eastayrshireleisure.com</w:t>
        </w:r>
      </w:hyperlink>
      <w:r w:rsidRPr="000F3148">
        <w:rPr>
          <w:rFonts w:ascii="Gill Sans MT" w:hAnsi="Gill Sans MT" w:cs="Arial"/>
        </w:rPr>
        <w:t xml:space="preserve">    </w:t>
      </w:r>
    </w:p>
    <w:p w14:paraId="4826A092" w14:textId="397C6F67" w:rsidR="00436632" w:rsidRPr="00412ACB" w:rsidRDefault="00436632" w:rsidP="00436632">
      <w:pPr>
        <w:ind w:firstLine="360"/>
        <w:jc w:val="both"/>
        <w:rPr>
          <w:rFonts w:ascii="Gill Sans MT" w:eastAsiaTheme="minorHAnsi" w:hAnsi="Gill Sans MT" w:cs="Arial"/>
          <w:color w:val="FF0000"/>
          <w:sz w:val="24"/>
          <w:szCs w:val="24"/>
          <w:lang w:val="en-US"/>
        </w:rPr>
      </w:pPr>
      <w:r w:rsidRPr="003A6355">
        <w:rPr>
          <w:rFonts w:ascii="Gill Sans MT" w:eastAsiaTheme="minorHAnsi" w:hAnsi="Gill Sans MT" w:cs="Arial"/>
          <w:sz w:val="24"/>
          <w:szCs w:val="24"/>
          <w:lang w:val="en-US"/>
        </w:rPr>
        <w:t xml:space="preserve">Intranet: </w:t>
      </w:r>
      <w:hyperlink r:id="rId25" w:history="1">
        <w:r w:rsidRPr="003A6355">
          <w:rPr>
            <w:rStyle w:val="Hyperlink"/>
            <w:rFonts w:ascii="Gill Sans MT" w:eastAsiaTheme="minorHAnsi" w:hAnsi="Gill Sans MT" w:cs="Arial"/>
            <w:sz w:val="24"/>
            <w:szCs w:val="24"/>
            <w:lang w:val="en-US"/>
          </w:rPr>
          <w:t>Health &amp; Safety</w:t>
        </w:r>
      </w:hyperlink>
      <w:r w:rsidRPr="001E20D1">
        <w:rPr>
          <w:rFonts w:ascii="Gill Sans MT" w:hAnsi="Gill Sans MT" w:cs="Arial"/>
          <w:color w:val="FF0000"/>
        </w:rPr>
        <w:t xml:space="preserve"> </w:t>
      </w:r>
    </w:p>
    <w:p w14:paraId="61463F7F" w14:textId="77777777" w:rsidR="00B2598A" w:rsidRPr="00256A86" w:rsidRDefault="00B2598A" w:rsidP="00256A86">
      <w:pPr>
        <w:ind w:left="357"/>
        <w:rPr>
          <w:rFonts w:ascii="Gill Sans MT" w:hAnsi="Gill Sans MT"/>
          <w:b/>
          <w:sz w:val="24"/>
          <w:szCs w:val="24"/>
        </w:rPr>
      </w:pPr>
    </w:p>
    <w:p w14:paraId="27C9CA88" w14:textId="509CEF74" w:rsidR="00793C64" w:rsidRPr="000F3148" w:rsidRDefault="00793C64" w:rsidP="00793C64">
      <w:pPr>
        <w:pStyle w:val="Default"/>
        <w:ind w:firstLine="360"/>
        <w:rPr>
          <w:rFonts w:ascii="Gill Sans MT" w:hAnsi="Gill Sans MT" w:cs="Arial"/>
          <w:u w:val="single"/>
        </w:rPr>
      </w:pPr>
      <w:r w:rsidRPr="000F3148">
        <w:rPr>
          <w:rFonts w:ascii="Gill Sans MT" w:hAnsi="Gill Sans MT" w:cs="Arial"/>
          <w:u w:val="single"/>
        </w:rPr>
        <w:t>Health and Safety Section</w:t>
      </w:r>
      <w:r w:rsidR="00802190">
        <w:rPr>
          <w:rFonts w:ascii="Gill Sans MT" w:hAnsi="Gill Sans MT" w:cs="Arial"/>
          <w:u w:val="single"/>
        </w:rPr>
        <w:t>,</w:t>
      </w:r>
      <w:r w:rsidRPr="000F3148">
        <w:rPr>
          <w:rFonts w:ascii="Gill Sans MT" w:hAnsi="Gill Sans MT" w:cs="Arial"/>
          <w:u w:val="single"/>
        </w:rPr>
        <w:t xml:space="preserve"> East Ayrshire Council</w:t>
      </w:r>
    </w:p>
    <w:p w14:paraId="036B7C6E" w14:textId="77777777" w:rsidR="00793C64" w:rsidRPr="000F3148" w:rsidRDefault="00793C64" w:rsidP="00793C64">
      <w:pPr>
        <w:pStyle w:val="Default"/>
        <w:ind w:firstLine="360"/>
        <w:rPr>
          <w:rFonts w:ascii="Gill Sans MT" w:hAnsi="Gill Sans MT" w:cs="Arial"/>
        </w:rPr>
      </w:pPr>
      <w:r w:rsidRPr="000F3148">
        <w:rPr>
          <w:rFonts w:ascii="Gill Sans MT" w:hAnsi="Gill Sans MT" w:cs="Arial"/>
        </w:rPr>
        <w:t>Tel: 01563 554825</w:t>
      </w:r>
    </w:p>
    <w:p w14:paraId="5DC96952" w14:textId="77777777" w:rsidR="00B2598A" w:rsidRDefault="00793C64" w:rsidP="00793C64">
      <w:pPr>
        <w:pStyle w:val="Default"/>
        <w:ind w:firstLine="360"/>
        <w:rPr>
          <w:rStyle w:val="Hyperlink"/>
          <w:rFonts w:ascii="Gill Sans MT" w:hAnsi="Gill Sans MT" w:cs="Arial"/>
        </w:rPr>
      </w:pPr>
      <w:r w:rsidRPr="000F3148">
        <w:rPr>
          <w:rFonts w:ascii="Gill Sans MT" w:hAnsi="Gill Sans MT" w:cs="Arial"/>
        </w:rPr>
        <w:t xml:space="preserve">E Mail: </w:t>
      </w:r>
      <w:hyperlink r:id="rId26" w:history="1">
        <w:r w:rsidRPr="000F3148">
          <w:rPr>
            <w:rStyle w:val="Hyperlink"/>
            <w:rFonts w:ascii="Gill Sans MT" w:hAnsi="Gill Sans MT" w:cs="Arial"/>
          </w:rPr>
          <w:t>healthandsafety@east-ayrshire.gov.uk</w:t>
        </w:r>
      </w:hyperlink>
    </w:p>
    <w:p w14:paraId="468C5831" w14:textId="77777777" w:rsidR="00B2598A" w:rsidRPr="00B2598A" w:rsidRDefault="00B2598A" w:rsidP="00B2598A">
      <w:pPr>
        <w:pStyle w:val="Default"/>
        <w:ind w:firstLine="360"/>
        <w:rPr>
          <w:rFonts w:ascii="Gill Sans MT" w:hAnsi="Gill Sans MT" w:cs="Arial"/>
          <w:b/>
          <w:lang w:val="en-US"/>
        </w:rPr>
      </w:pPr>
      <w:r w:rsidRPr="00B2598A">
        <w:rPr>
          <w:rFonts w:ascii="Gill Sans MT" w:hAnsi="Gill Sans MT" w:cs="Arial"/>
          <w:lang w:val="en-US"/>
        </w:rPr>
        <w:t>EAC Intranet</w:t>
      </w:r>
      <w:r w:rsidRPr="00B2598A">
        <w:rPr>
          <w:rFonts w:ascii="Gill Sans MT" w:hAnsi="Gill Sans MT" w:cs="Arial"/>
          <w:b/>
          <w:lang w:val="en-US"/>
        </w:rPr>
        <w:t xml:space="preserve"> </w:t>
      </w:r>
      <w:hyperlink r:id="rId27" w:history="1">
        <w:r w:rsidRPr="00B2598A">
          <w:rPr>
            <w:rStyle w:val="Hyperlink"/>
            <w:rFonts w:ascii="Gill Sans MT" w:hAnsi="Gill Sans MT" w:cs="Arial"/>
            <w:lang w:val="en-US"/>
          </w:rPr>
          <w:t>Health and Safety</w:t>
        </w:r>
        <w:r w:rsidRPr="00B2598A">
          <w:rPr>
            <w:rStyle w:val="Hyperlink"/>
            <w:rFonts w:ascii="Gill Sans MT" w:hAnsi="Gill Sans MT" w:cs="Arial"/>
            <w:b/>
            <w:lang w:val="en-US"/>
          </w:rPr>
          <w:t xml:space="preserve"> </w:t>
        </w:r>
      </w:hyperlink>
      <w:r w:rsidRPr="00B2598A">
        <w:rPr>
          <w:rFonts w:ascii="Gill Sans MT" w:hAnsi="Gill Sans MT" w:cs="Arial"/>
          <w:b/>
          <w:lang w:val="en-US"/>
        </w:rPr>
        <w:t xml:space="preserve"> </w:t>
      </w:r>
    </w:p>
    <w:p w14:paraId="4D914434" w14:textId="1278E970" w:rsidR="00793C64" w:rsidRPr="000F3148" w:rsidRDefault="00793C64" w:rsidP="00793C64">
      <w:pPr>
        <w:pStyle w:val="Default"/>
        <w:ind w:firstLine="360"/>
        <w:rPr>
          <w:rFonts w:ascii="Gill Sans MT" w:hAnsi="Gill Sans MT" w:cs="Arial"/>
        </w:rPr>
      </w:pPr>
    </w:p>
    <w:p w14:paraId="709F42BB" w14:textId="77777777" w:rsidR="00256A86" w:rsidRPr="00256A86" w:rsidRDefault="00256A86" w:rsidP="00256A86">
      <w:pPr>
        <w:ind w:left="357" w:firstLine="720"/>
        <w:rPr>
          <w:rFonts w:ascii="Gill Sans MT" w:hAnsi="Gill Sans MT"/>
          <w:color w:val="FF0000"/>
          <w:sz w:val="24"/>
          <w:szCs w:val="24"/>
        </w:rPr>
      </w:pPr>
    </w:p>
    <w:p w14:paraId="28D002C3" w14:textId="77777777" w:rsidR="00256A86" w:rsidRPr="00256A86" w:rsidRDefault="00256A86" w:rsidP="00256A86">
      <w:pPr>
        <w:spacing w:before="120" w:after="120"/>
        <w:ind w:left="357" w:right="170"/>
        <w:jc w:val="both"/>
        <w:rPr>
          <w:rFonts w:ascii="Gill Sans MT" w:hAnsi="Gill Sans MT"/>
          <w:sz w:val="24"/>
          <w:szCs w:val="24"/>
        </w:rPr>
      </w:pPr>
      <w:r w:rsidRPr="00256A86">
        <w:rPr>
          <w:rFonts w:ascii="Gill Sans MT" w:hAnsi="Gill Sans MT"/>
          <w:sz w:val="24"/>
          <w:szCs w:val="24"/>
        </w:rPr>
        <w:t xml:space="preserve">Further sources of information about the requirements of COSHH are available on the HSE website, including the following useful documents: </w:t>
      </w:r>
    </w:p>
    <w:p w14:paraId="6DF122BB" w14:textId="77777777" w:rsidR="00256A86" w:rsidRDefault="00256A86" w:rsidP="00256A86">
      <w:pPr>
        <w:ind w:left="357" w:right="170"/>
        <w:rPr>
          <w:rFonts w:ascii="Gill Sans MT" w:hAnsi="Gill Sans MT"/>
          <w:b/>
          <w:i/>
          <w:color w:val="000000" w:themeColor="text1"/>
          <w:sz w:val="24"/>
          <w:szCs w:val="24"/>
        </w:rPr>
      </w:pPr>
    </w:p>
    <w:p w14:paraId="725F7712" w14:textId="77777777" w:rsidR="00256A86" w:rsidRDefault="00256A86" w:rsidP="00256A86">
      <w:pPr>
        <w:ind w:left="357" w:right="170"/>
        <w:rPr>
          <w:rFonts w:ascii="Gill Sans MT" w:hAnsi="Gill Sans MT"/>
          <w:i/>
          <w:color w:val="000000" w:themeColor="text1"/>
          <w:sz w:val="24"/>
          <w:szCs w:val="24"/>
        </w:rPr>
      </w:pPr>
      <w:r w:rsidRPr="00256A86">
        <w:rPr>
          <w:rFonts w:ascii="Gill Sans MT" w:hAnsi="Gill Sans MT"/>
          <w:b/>
          <w:i/>
          <w:color w:val="000000" w:themeColor="text1"/>
          <w:sz w:val="24"/>
          <w:szCs w:val="24"/>
        </w:rPr>
        <w:t>Working with Substances Hazardous to Health:</w:t>
      </w:r>
      <w:r w:rsidRPr="00256A86">
        <w:rPr>
          <w:rFonts w:ascii="Gill Sans MT" w:hAnsi="Gill Sans MT"/>
          <w:i/>
          <w:color w:val="000000" w:themeColor="text1"/>
          <w:sz w:val="24"/>
          <w:szCs w:val="24"/>
        </w:rPr>
        <w:t xml:space="preserve"> </w:t>
      </w:r>
    </w:p>
    <w:p w14:paraId="4F06B766" w14:textId="5367D9F6" w:rsidR="00256A86" w:rsidRDefault="00CF18EC" w:rsidP="00256A86">
      <w:pPr>
        <w:ind w:left="357" w:right="170"/>
        <w:rPr>
          <w:rFonts w:ascii="Gill Sans MT" w:hAnsi="Gill Sans MT"/>
          <w:color w:val="000000" w:themeColor="text1"/>
          <w:sz w:val="24"/>
          <w:szCs w:val="24"/>
        </w:rPr>
      </w:pPr>
      <w:hyperlink r:id="rId28" w:history="1">
        <w:r w:rsidR="00256A86" w:rsidRPr="00256A86">
          <w:rPr>
            <w:rStyle w:val="Hyperlink"/>
            <w:rFonts w:ascii="Gill Sans MT" w:hAnsi="Gill Sans MT"/>
            <w:i/>
            <w:sz w:val="24"/>
            <w:szCs w:val="24"/>
          </w:rPr>
          <w:t>http://www.hse.gov.uk/pubns/indg136.pdf</w:t>
        </w:r>
      </w:hyperlink>
      <w:r w:rsidR="00256A86" w:rsidRPr="00256A86">
        <w:rPr>
          <w:rFonts w:ascii="Gill Sans MT" w:hAnsi="Gill Sans MT"/>
          <w:i/>
          <w:color w:val="000000" w:themeColor="text1"/>
          <w:sz w:val="24"/>
          <w:szCs w:val="24"/>
        </w:rPr>
        <w:t xml:space="preserve"> </w:t>
      </w:r>
      <w:r w:rsidR="00256A86" w:rsidRPr="00256A86">
        <w:rPr>
          <w:rFonts w:ascii="Gill Sans MT" w:hAnsi="Gill Sans MT"/>
          <w:color w:val="000000" w:themeColor="text1"/>
          <w:sz w:val="24"/>
          <w:szCs w:val="24"/>
        </w:rPr>
        <w:t xml:space="preserve"> </w:t>
      </w:r>
    </w:p>
    <w:p w14:paraId="1D030FAE" w14:textId="77777777" w:rsidR="00256A86" w:rsidRPr="00256A86" w:rsidRDefault="00256A86" w:rsidP="00256A86">
      <w:pPr>
        <w:ind w:left="357" w:right="170"/>
        <w:rPr>
          <w:rFonts w:ascii="Gill Sans MT" w:hAnsi="Gill Sans MT"/>
          <w:color w:val="000000" w:themeColor="text1"/>
          <w:sz w:val="24"/>
          <w:szCs w:val="24"/>
        </w:rPr>
      </w:pPr>
    </w:p>
    <w:p w14:paraId="522185E9" w14:textId="77777777" w:rsidR="00256A86" w:rsidRDefault="00256A86" w:rsidP="00256A86">
      <w:pPr>
        <w:ind w:left="357" w:right="170"/>
        <w:rPr>
          <w:rFonts w:ascii="Gill Sans MT" w:hAnsi="Gill Sans MT"/>
          <w:b/>
          <w:color w:val="000000" w:themeColor="text1"/>
          <w:sz w:val="24"/>
          <w:szCs w:val="24"/>
        </w:rPr>
      </w:pPr>
      <w:r w:rsidRPr="00256A86">
        <w:rPr>
          <w:rFonts w:ascii="Gill Sans MT" w:hAnsi="Gill Sans MT"/>
          <w:b/>
          <w:i/>
          <w:color w:val="000000" w:themeColor="text1"/>
          <w:sz w:val="24"/>
          <w:szCs w:val="24"/>
        </w:rPr>
        <w:t>COSHH Essentials publications</w:t>
      </w:r>
      <w:r w:rsidRPr="00256A86">
        <w:rPr>
          <w:rFonts w:ascii="Gill Sans MT" w:hAnsi="Gill Sans MT"/>
          <w:b/>
          <w:color w:val="000000" w:themeColor="text1"/>
          <w:sz w:val="24"/>
          <w:szCs w:val="24"/>
        </w:rPr>
        <w:t xml:space="preserve">: </w:t>
      </w:r>
    </w:p>
    <w:p w14:paraId="4FB6A59C" w14:textId="6B1B29C9" w:rsidR="00256A86" w:rsidRDefault="00CF18EC" w:rsidP="00256A86">
      <w:pPr>
        <w:ind w:left="357" w:right="170"/>
        <w:rPr>
          <w:rFonts w:ascii="Gill Sans MT" w:hAnsi="Gill Sans MT"/>
          <w:b/>
          <w:color w:val="000000" w:themeColor="text1"/>
          <w:sz w:val="24"/>
          <w:szCs w:val="24"/>
        </w:rPr>
      </w:pPr>
      <w:hyperlink r:id="rId29" w:history="1">
        <w:r w:rsidR="00256A86" w:rsidRPr="00256A86">
          <w:rPr>
            <w:rStyle w:val="Hyperlink"/>
            <w:rFonts w:ascii="Gill Sans MT" w:hAnsi="Gill Sans MT"/>
            <w:sz w:val="24"/>
            <w:szCs w:val="24"/>
          </w:rPr>
          <w:t>http://www.hse.gov.uk/pubns/guidance/index.htm</w:t>
        </w:r>
      </w:hyperlink>
      <w:r w:rsidR="00256A86" w:rsidRPr="00256A86">
        <w:rPr>
          <w:rFonts w:ascii="Gill Sans MT" w:hAnsi="Gill Sans MT"/>
          <w:b/>
          <w:color w:val="000000" w:themeColor="text1"/>
          <w:sz w:val="24"/>
          <w:szCs w:val="24"/>
        </w:rPr>
        <w:t xml:space="preserve"> </w:t>
      </w:r>
    </w:p>
    <w:p w14:paraId="0C1F04AD" w14:textId="77777777" w:rsidR="00256A86" w:rsidRPr="00256A86" w:rsidRDefault="00256A86" w:rsidP="00256A86">
      <w:pPr>
        <w:ind w:left="357" w:right="170"/>
        <w:rPr>
          <w:rFonts w:ascii="Gill Sans MT" w:hAnsi="Gill Sans MT"/>
          <w:color w:val="000000" w:themeColor="text1"/>
          <w:sz w:val="24"/>
          <w:szCs w:val="24"/>
        </w:rPr>
      </w:pPr>
    </w:p>
    <w:p w14:paraId="197D4DD8" w14:textId="77777777" w:rsidR="00256A86" w:rsidRDefault="00256A86" w:rsidP="00256A86">
      <w:pPr>
        <w:ind w:left="357" w:right="170"/>
        <w:rPr>
          <w:rFonts w:ascii="Gill Sans MT" w:hAnsi="Gill Sans MT"/>
          <w:b/>
          <w:i/>
          <w:color w:val="000000" w:themeColor="text1"/>
          <w:sz w:val="24"/>
          <w:szCs w:val="24"/>
        </w:rPr>
      </w:pPr>
      <w:r w:rsidRPr="00256A86">
        <w:rPr>
          <w:rFonts w:ascii="Gill Sans MT" w:hAnsi="Gill Sans MT"/>
          <w:b/>
          <w:i/>
          <w:color w:val="000000" w:themeColor="text1"/>
          <w:sz w:val="24"/>
          <w:szCs w:val="24"/>
        </w:rPr>
        <w:t xml:space="preserve">Understanding Health Surveillance at Work: </w:t>
      </w:r>
    </w:p>
    <w:p w14:paraId="2CFC3E8B" w14:textId="772023D1" w:rsidR="00256A86" w:rsidRDefault="00CF18EC" w:rsidP="00256A86">
      <w:pPr>
        <w:ind w:left="357" w:right="170"/>
        <w:rPr>
          <w:rFonts w:ascii="Gill Sans MT" w:hAnsi="Gill Sans MT"/>
          <w:color w:val="000000" w:themeColor="text1"/>
          <w:sz w:val="24"/>
          <w:szCs w:val="24"/>
        </w:rPr>
      </w:pPr>
      <w:hyperlink r:id="rId30" w:history="1">
        <w:r w:rsidR="00256A86" w:rsidRPr="00256A86">
          <w:rPr>
            <w:rStyle w:val="Hyperlink"/>
            <w:rFonts w:ascii="Gill Sans MT" w:hAnsi="Gill Sans MT"/>
            <w:sz w:val="24"/>
            <w:szCs w:val="24"/>
          </w:rPr>
          <w:t>http://www.hse.gov.uk/health-surveillance/index.htm</w:t>
        </w:r>
      </w:hyperlink>
      <w:r w:rsidR="00256A86" w:rsidRPr="00256A86">
        <w:rPr>
          <w:rFonts w:ascii="Gill Sans MT" w:hAnsi="Gill Sans MT"/>
          <w:color w:val="000000" w:themeColor="text1"/>
          <w:sz w:val="24"/>
          <w:szCs w:val="24"/>
        </w:rPr>
        <w:t xml:space="preserve"> </w:t>
      </w:r>
    </w:p>
    <w:p w14:paraId="270B0CA7" w14:textId="77777777" w:rsidR="00256A86" w:rsidRPr="00256A86" w:rsidRDefault="00256A86" w:rsidP="00256A86">
      <w:pPr>
        <w:ind w:left="357" w:right="170"/>
        <w:rPr>
          <w:rFonts w:ascii="Gill Sans MT" w:hAnsi="Gill Sans MT"/>
          <w:color w:val="000000" w:themeColor="text1"/>
          <w:sz w:val="24"/>
          <w:szCs w:val="24"/>
        </w:rPr>
      </w:pPr>
    </w:p>
    <w:p w14:paraId="63F83169" w14:textId="77777777" w:rsidR="00256A86" w:rsidRPr="00256A86" w:rsidRDefault="00256A86" w:rsidP="00256A86">
      <w:pPr>
        <w:ind w:left="357"/>
        <w:rPr>
          <w:rFonts w:ascii="Gill Sans MT" w:hAnsi="Gill Sans MT"/>
          <w:color w:val="000000" w:themeColor="text1"/>
          <w:sz w:val="24"/>
          <w:szCs w:val="24"/>
        </w:rPr>
      </w:pPr>
      <w:r w:rsidRPr="00256A86">
        <w:rPr>
          <w:rFonts w:ascii="Gill Sans MT" w:hAnsi="Gill Sans MT"/>
          <w:b/>
          <w:i/>
          <w:color w:val="000000" w:themeColor="text1"/>
          <w:sz w:val="24"/>
          <w:szCs w:val="24"/>
        </w:rPr>
        <w:t xml:space="preserve">COSHH essentials for welding, hot work and allied processes: </w:t>
      </w:r>
    </w:p>
    <w:p w14:paraId="438C7DF5" w14:textId="77777777" w:rsidR="00256A86" w:rsidRPr="00256A86" w:rsidRDefault="00CF18EC" w:rsidP="00256A86">
      <w:pPr>
        <w:ind w:left="357"/>
        <w:rPr>
          <w:rFonts w:ascii="Gill Sans MT" w:hAnsi="Gill Sans MT"/>
          <w:color w:val="000000" w:themeColor="text1"/>
          <w:sz w:val="24"/>
          <w:szCs w:val="24"/>
        </w:rPr>
      </w:pPr>
      <w:hyperlink r:id="rId31" w:history="1">
        <w:r w:rsidR="00256A86" w:rsidRPr="00256A86">
          <w:rPr>
            <w:rStyle w:val="Hyperlink"/>
            <w:rFonts w:ascii="Gill Sans MT" w:hAnsi="Gill Sans MT"/>
            <w:sz w:val="24"/>
            <w:szCs w:val="24"/>
          </w:rPr>
          <w:t>http://www.hse.gov.uk/pubns/guidance/wl0.pdf</w:t>
        </w:r>
      </w:hyperlink>
      <w:r w:rsidR="00256A86" w:rsidRPr="00256A86">
        <w:rPr>
          <w:rFonts w:ascii="Gill Sans MT" w:hAnsi="Gill Sans MT"/>
          <w:color w:val="000000" w:themeColor="text1"/>
          <w:sz w:val="24"/>
          <w:szCs w:val="24"/>
        </w:rPr>
        <w:t xml:space="preserve"> </w:t>
      </w:r>
    </w:p>
    <w:p w14:paraId="7FC900A8" w14:textId="77777777" w:rsidR="00256A86" w:rsidRPr="00256A86" w:rsidRDefault="00256A86" w:rsidP="00256A86">
      <w:pPr>
        <w:ind w:left="357" w:firstLine="720"/>
        <w:rPr>
          <w:rFonts w:ascii="Gill Sans MT" w:hAnsi="Gill Sans MT"/>
          <w:b/>
          <w:color w:val="000000" w:themeColor="text1"/>
          <w:sz w:val="24"/>
          <w:szCs w:val="24"/>
        </w:rPr>
      </w:pPr>
    </w:p>
    <w:p w14:paraId="5D2B395F" w14:textId="77777777" w:rsidR="00256A86" w:rsidRPr="00256A86" w:rsidRDefault="00256A86" w:rsidP="00256A86">
      <w:pPr>
        <w:ind w:left="357"/>
        <w:rPr>
          <w:rFonts w:ascii="Gill Sans MT" w:hAnsi="Gill Sans MT"/>
          <w:b/>
          <w:color w:val="000000" w:themeColor="text1"/>
          <w:sz w:val="24"/>
          <w:szCs w:val="24"/>
        </w:rPr>
      </w:pPr>
      <w:r w:rsidRPr="00256A86">
        <w:rPr>
          <w:rFonts w:ascii="Gill Sans MT" w:hAnsi="Gill Sans MT"/>
          <w:b/>
          <w:color w:val="000000" w:themeColor="text1"/>
          <w:sz w:val="24"/>
          <w:szCs w:val="24"/>
        </w:rPr>
        <w:t>COSHH essentials in brick and tile making:</w:t>
      </w:r>
    </w:p>
    <w:p w14:paraId="5E44D397" w14:textId="77777777" w:rsidR="00256A86" w:rsidRPr="00256A86" w:rsidRDefault="00CF18EC" w:rsidP="00256A86">
      <w:pPr>
        <w:ind w:left="357"/>
        <w:rPr>
          <w:rFonts w:ascii="Gill Sans MT" w:hAnsi="Gill Sans MT"/>
          <w:color w:val="000000" w:themeColor="text1"/>
          <w:sz w:val="24"/>
          <w:szCs w:val="24"/>
        </w:rPr>
      </w:pPr>
      <w:hyperlink r:id="rId32" w:history="1">
        <w:r w:rsidR="00256A86" w:rsidRPr="00256A86">
          <w:rPr>
            <w:rStyle w:val="Hyperlink"/>
            <w:rFonts w:ascii="Gill Sans MT" w:hAnsi="Gill Sans MT"/>
            <w:sz w:val="24"/>
            <w:szCs w:val="24"/>
          </w:rPr>
          <w:t>http://www.hse.gov.uk/pubns/guidance/bk0.pdf</w:t>
        </w:r>
      </w:hyperlink>
      <w:r w:rsidR="00256A86" w:rsidRPr="00256A86">
        <w:rPr>
          <w:rFonts w:ascii="Gill Sans MT" w:hAnsi="Gill Sans MT"/>
          <w:color w:val="000000" w:themeColor="text1"/>
          <w:sz w:val="24"/>
          <w:szCs w:val="24"/>
        </w:rPr>
        <w:t xml:space="preserve"> </w:t>
      </w:r>
    </w:p>
    <w:p w14:paraId="11763F25" w14:textId="77777777" w:rsidR="00256A86" w:rsidRPr="00256A86" w:rsidRDefault="00256A86" w:rsidP="00256A86">
      <w:pPr>
        <w:ind w:left="357"/>
        <w:rPr>
          <w:rFonts w:ascii="Gill Sans MT" w:hAnsi="Gill Sans MT"/>
          <w:b/>
          <w:color w:val="000000" w:themeColor="text1"/>
          <w:sz w:val="24"/>
          <w:szCs w:val="24"/>
        </w:rPr>
      </w:pPr>
    </w:p>
    <w:p w14:paraId="00612884" w14:textId="77777777" w:rsidR="00256A86" w:rsidRPr="00256A86" w:rsidRDefault="00256A86" w:rsidP="00256A86">
      <w:pPr>
        <w:ind w:left="357"/>
        <w:rPr>
          <w:rFonts w:ascii="Gill Sans MT" w:hAnsi="Gill Sans MT"/>
          <w:b/>
          <w:color w:val="000000" w:themeColor="text1"/>
          <w:sz w:val="24"/>
          <w:szCs w:val="24"/>
        </w:rPr>
      </w:pPr>
      <w:r w:rsidRPr="00256A86">
        <w:rPr>
          <w:rFonts w:ascii="Gill Sans MT" w:hAnsi="Gill Sans MT"/>
          <w:b/>
          <w:color w:val="000000" w:themeColor="text1"/>
          <w:sz w:val="24"/>
          <w:szCs w:val="24"/>
        </w:rPr>
        <w:t>COSHH essentials in construction:</w:t>
      </w:r>
    </w:p>
    <w:p w14:paraId="2A5BFAAA" w14:textId="77777777" w:rsidR="00256A86" w:rsidRPr="00256A86" w:rsidRDefault="00CF18EC" w:rsidP="00256A86">
      <w:pPr>
        <w:ind w:left="357"/>
        <w:rPr>
          <w:rFonts w:ascii="Gill Sans MT" w:hAnsi="Gill Sans MT"/>
          <w:color w:val="000000" w:themeColor="text1"/>
          <w:sz w:val="24"/>
          <w:szCs w:val="24"/>
        </w:rPr>
      </w:pPr>
      <w:hyperlink r:id="rId33" w:history="1">
        <w:r w:rsidR="00256A86" w:rsidRPr="00256A86">
          <w:rPr>
            <w:rStyle w:val="Hyperlink"/>
            <w:rFonts w:ascii="Gill Sans MT" w:hAnsi="Gill Sans MT"/>
            <w:sz w:val="24"/>
            <w:szCs w:val="24"/>
          </w:rPr>
          <w:t>http://www.hse.gov.uk/pubns/guidance/cn6.pdf</w:t>
        </w:r>
      </w:hyperlink>
      <w:r w:rsidR="00256A86" w:rsidRPr="00256A86">
        <w:rPr>
          <w:rFonts w:ascii="Gill Sans MT" w:hAnsi="Gill Sans MT"/>
          <w:color w:val="000000" w:themeColor="text1"/>
          <w:sz w:val="24"/>
          <w:szCs w:val="24"/>
        </w:rPr>
        <w:t xml:space="preserve"> </w:t>
      </w:r>
    </w:p>
    <w:p w14:paraId="25AC13C4" w14:textId="77777777" w:rsidR="00256A86" w:rsidRPr="00256A86" w:rsidRDefault="00256A86" w:rsidP="00256A86">
      <w:pPr>
        <w:ind w:left="357"/>
        <w:rPr>
          <w:rFonts w:ascii="Gill Sans MT" w:hAnsi="Gill Sans MT"/>
          <w:b/>
          <w:color w:val="000000" w:themeColor="text1"/>
          <w:sz w:val="24"/>
          <w:szCs w:val="24"/>
        </w:rPr>
      </w:pPr>
    </w:p>
    <w:p w14:paraId="557F1D6B" w14:textId="77777777" w:rsidR="00256A86" w:rsidRPr="00256A86" w:rsidRDefault="00256A86" w:rsidP="00256A86">
      <w:pPr>
        <w:ind w:left="357"/>
        <w:rPr>
          <w:rFonts w:ascii="Gill Sans MT" w:hAnsi="Gill Sans MT"/>
          <w:b/>
          <w:color w:val="000000" w:themeColor="text1"/>
          <w:sz w:val="24"/>
          <w:szCs w:val="24"/>
        </w:rPr>
      </w:pPr>
      <w:r w:rsidRPr="00256A86">
        <w:rPr>
          <w:rFonts w:ascii="Gill Sans MT" w:hAnsi="Gill Sans MT"/>
          <w:b/>
          <w:color w:val="000000" w:themeColor="text1"/>
          <w:sz w:val="24"/>
          <w:szCs w:val="24"/>
        </w:rPr>
        <w:t>EH40/2005 Workplace exposure limits:</w:t>
      </w:r>
    </w:p>
    <w:p w14:paraId="08987C33" w14:textId="77777777" w:rsidR="00256A86" w:rsidRPr="00256A86" w:rsidRDefault="00CF18EC" w:rsidP="00256A86">
      <w:pPr>
        <w:ind w:left="357"/>
        <w:rPr>
          <w:rFonts w:ascii="Gill Sans MT" w:hAnsi="Gill Sans MT"/>
          <w:color w:val="000000" w:themeColor="text1"/>
          <w:sz w:val="24"/>
          <w:szCs w:val="24"/>
        </w:rPr>
      </w:pPr>
      <w:hyperlink r:id="rId34" w:history="1">
        <w:r w:rsidR="00256A86" w:rsidRPr="00256A86">
          <w:rPr>
            <w:rStyle w:val="Hyperlink"/>
            <w:rFonts w:ascii="Gill Sans MT" w:hAnsi="Gill Sans MT"/>
            <w:sz w:val="24"/>
            <w:szCs w:val="24"/>
          </w:rPr>
          <w:t>http://www.hse.gov.uk/pubns/priced/eh40.pdf</w:t>
        </w:r>
      </w:hyperlink>
      <w:r w:rsidR="00256A86" w:rsidRPr="00256A86">
        <w:rPr>
          <w:rFonts w:ascii="Gill Sans MT" w:hAnsi="Gill Sans MT"/>
          <w:color w:val="000000" w:themeColor="text1"/>
          <w:sz w:val="24"/>
          <w:szCs w:val="24"/>
        </w:rPr>
        <w:t xml:space="preserve"> </w:t>
      </w:r>
    </w:p>
    <w:p w14:paraId="5CE15A56" w14:textId="77777777" w:rsidR="00256A86" w:rsidRPr="00256A86" w:rsidRDefault="00256A86" w:rsidP="00256A86">
      <w:pPr>
        <w:ind w:left="357" w:firstLine="720"/>
        <w:rPr>
          <w:rFonts w:ascii="Gill Sans MT" w:hAnsi="Gill Sans MT"/>
          <w:color w:val="000000" w:themeColor="text1"/>
          <w:sz w:val="24"/>
          <w:szCs w:val="24"/>
        </w:rPr>
      </w:pPr>
    </w:p>
    <w:p w14:paraId="4C537CB8" w14:textId="77777777" w:rsidR="00256A86" w:rsidRPr="00256A86" w:rsidRDefault="00256A86" w:rsidP="00256A86">
      <w:pPr>
        <w:ind w:left="357"/>
        <w:rPr>
          <w:rFonts w:ascii="Gill Sans MT" w:hAnsi="Gill Sans MT"/>
          <w:b/>
          <w:sz w:val="24"/>
          <w:szCs w:val="24"/>
        </w:rPr>
      </w:pPr>
      <w:r w:rsidRPr="00256A86">
        <w:rPr>
          <w:rFonts w:ascii="Gill Sans MT" w:hAnsi="Gill Sans MT"/>
          <w:b/>
          <w:sz w:val="24"/>
          <w:szCs w:val="24"/>
        </w:rPr>
        <w:t>Examples of COSHH Risk Assessments:</w:t>
      </w:r>
      <w:r w:rsidRPr="00256A86">
        <w:rPr>
          <w:rStyle w:val="Hyperlink"/>
          <w:rFonts w:ascii="Gill Sans MT" w:hAnsi="Gill Sans MT"/>
          <w:color w:val="FF0000"/>
          <w:sz w:val="24"/>
          <w:szCs w:val="24"/>
        </w:rPr>
        <w:t xml:space="preserve"> </w:t>
      </w:r>
      <w:r w:rsidRPr="00256A86">
        <w:rPr>
          <w:rFonts w:ascii="Gill Sans MT" w:hAnsi="Gill Sans MT"/>
          <w:color w:val="FF0000"/>
          <w:sz w:val="24"/>
          <w:szCs w:val="24"/>
        </w:rPr>
        <w:t xml:space="preserve"> </w:t>
      </w:r>
    </w:p>
    <w:p w14:paraId="39E472C4" w14:textId="77777777" w:rsidR="00256A86" w:rsidRPr="00256A86" w:rsidRDefault="00CF18EC" w:rsidP="00256A86">
      <w:pPr>
        <w:ind w:left="357"/>
        <w:rPr>
          <w:rFonts w:ascii="Gill Sans MT" w:hAnsi="Gill Sans MT"/>
          <w:color w:val="FF0000"/>
          <w:sz w:val="24"/>
          <w:szCs w:val="24"/>
        </w:rPr>
      </w:pPr>
      <w:hyperlink r:id="rId35" w:history="1">
        <w:r w:rsidR="00256A86" w:rsidRPr="00256A86">
          <w:rPr>
            <w:rStyle w:val="Hyperlink"/>
            <w:rFonts w:ascii="Gill Sans MT" w:hAnsi="Gill Sans MT"/>
            <w:sz w:val="24"/>
            <w:szCs w:val="24"/>
          </w:rPr>
          <w:t>http://www.hse.gov.uk/coshh/riskassess/index.htm</w:t>
        </w:r>
      </w:hyperlink>
      <w:r w:rsidR="00256A86" w:rsidRPr="00256A86">
        <w:rPr>
          <w:rFonts w:ascii="Gill Sans MT" w:hAnsi="Gill Sans MT"/>
          <w:color w:val="FF0000"/>
          <w:sz w:val="24"/>
          <w:szCs w:val="24"/>
        </w:rPr>
        <w:t xml:space="preserve"> </w:t>
      </w:r>
    </w:p>
    <w:bookmarkEnd w:id="0"/>
    <w:bookmarkEnd w:id="1"/>
    <w:p w14:paraId="34964C5E" w14:textId="77777777" w:rsidR="006656AA" w:rsidRPr="00256A86" w:rsidRDefault="006656AA" w:rsidP="006656AA">
      <w:pPr>
        <w:pStyle w:val="Default"/>
        <w:rPr>
          <w:rFonts w:ascii="Gill Sans MT" w:hAnsi="Gill Sans MT" w:cs="Arial"/>
          <w:sz w:val="20"/>
          <w:szCs w:val="20"/>
        </w:rPr>
      </w:pPr>
    </w:p>
    <w:p w14:paraId="7EE3D0E2" w14:textId="77777777" w:rsidR="006656AA" w:rsidRPr="000F3148" w:rsidRDefault="006656AA" w:rsidP="006656AA">
      <w:pPr>
        <w:pStyle w:val="Default"/>
        <w:rPr>
          <w:rFonts w:ascii="Gill Sans MT" w:hAnsi="Gill Sans MT" w:cs="Arial"/>
        </w:rPr>
      </w:pPr>
    </w:p>
    <w:p w14:paraId="5E5B26E3" w14:textId="64A56841" w:rsidR="007B41C7" w:rsidRPr="000F3148" w:rsidRDefault="007B41C7" w:rsidP="00600CCE">
      <w:pPr>
        <w:spacing w:line="276" w:lineRule="auto"/>
        <w:ind w:left="993" w:hanging="284"/>
        <w:rPr>
          <w:rFonts w:ascii="Gill Sans MT" w:hAnsi="Gill Sans MT"/>
          <w:sz w:val="24"/>
          <w:szCs w:val="24"/>
        </w:rPr>
      </w:pPr>
    </w:p>
    <w:p w14:paraId="58EFA636" w14:textId="77777777" w:rsidR="000E168D" w:rsidRDefault="000E168D" w:rsidP="00F0790C">
      <w:pPr>
        <w:outlineLvl w:val="1"/>
        <w:rPr>
          <w:rFonts w:ascii="Gill Sans MT" w:hAnsi="Gill Sans MT"/>
          <w:b/>
          <w:sz w:val="24"/>
        </w:rPr>
      </w:pPr>
      <w:bookmarkStart w:id="34" w:name="_Toc496010646"/>
    </w:p>
    <w:p w14:paraId="58F25A3A" w14:textId="77777777" w:rsidR="00793C64" w:rsidRDefault="00793C64" w:rsidP="00F0790C">
      <w:pPr>
        <w:outlineLvl w:val="1"/>
        <w:rPr>
          <w:rFonts w:ascii="Gill Sans MT" w:hAnsi="Gill Sans MT"/>
          <w:b/>
          <w:sz w:val="24"/>
        </w:rPr>
      </w:pPr>
    </w:p>
    <w:p w14:paraId="647C4D04" w14:textId="77777777" w:rsidR="00793C64" w:rsidRDefault="00793C64" w:rsidP="00F0790C">
      <w:pPr>
        <w:outlineLvl w:val="1"/>
        <w:rPr>
          <w:rFonts w:ascii="Gill Sans MT" w:hAnsi="Gill Sans MT"/>
          <w:b/>
          <w:sz w:val="24"/>
        </w:rPr>
      </w:pPr>
    </w:p>
    <w:p w14:paraId="0FA38C84" w14:textId="77777777" w:rsidR="00793C64" w:rsidRDefault="00793C64" w:rsidP="00F0790C">
      <w:pPr>
        <w:outlineLvl w:val="1"/>
        <w:rPr>
          <w:rFonts w:ascii="Gill Sans MT" w:hAnsi="Gill Sans MT"/>
          <w:b/>
          <w:sz w:val="24"/>
        </w:rPr>
      </w:pPr>
    </w:p>
    <w:p w14:paraId="01804F86" w14:textId="6A8197B7" w:rsidR="0082349D" w:rsidRDefault="0082349D" w:rsidP="000E168D">
      <w:pPr>
        <w:outlineLvl w:val="1"/>
        <w:rPr>
          <w:rFonts w:ascii="Gill Sans MT" w:hAnsi="Gill Sans MT"/>
          <w:b/>
          <w:sz w:val="24"/>
        </w:rPr>
      </w:pPr>
      <w:bookmarkStart w:id="35" w:name="_Toc374705645"/>
      <w:bookmarkStart w:id="36" w:name="_Toc454366051"/>
      <w:bookmarkStart w:id="37" w:name="_Toc533154518"/>
      <w:bookmarkEnd w:id="34"/>
    </w:p>
    <w:p w14:paraId="280531A3" w14:textId="3521C529" w:rsidR="000E168D" w:rsidRPr="00802190" w:rsidRDefault="000E168D" w:rsidP="000E168D">
      <w:pPr>
        <w:outlineLvl w:val="1"/>
        <w:rPr>
          <w:rFonts w:ascii="Gill Sans MT" w:hAnsi="Gill Sans MT"/>
          <w:b/>
          <w:sz w:val="24"/>
        </w:rPr>
      </w:pPr>
      <w:r w:rsidRPr="00802190">
        <w:rPr>
          <w:rFonts w:ascii="Gill Sans MT" w:hAnsi="Gill Sans MT"/>
          <w:b/>
          <w:sz w:val="24"/>
        </w:rPr>
        <w:t>A</w:t>
      </w:r>
      <w:r w:rsidR="00793C64" w:rsidRPr="00802190">
        <w:rPr>
          <w:rFonts w:ascii="Gill Sans MT" w:hAnsi="Gill Sans MT"/>
          <w:b/>
          <w:sz w:val="24"/>
        </w:rPr>
        <w:t>PPENDIX</w:t>
      </w:r>
      <w:r w:rsidRPr="00802190">
        <w:rPr>
          <w:rFonts w:ascii="Gill Sans MT" w:hAnsi="Gill Sans MT"/>
          <w:b/>
          <w:sz w:val="24"/>
        </w:rPr>
        <w:t xml:space="preserve"> 1</w:t>
      </w:r>
      <w:bookmarkEnd w:id="35"/>
      <w:bookmarkEnd w:id="36"/>
      <w:bookmarkEnd w:id="37"/>
      <w:r w:rsidR="00256A86" w:rsidRPr="00802190">
        <w:rPr>
          <w:rFonts w:ascii="Gill Sans MT" w:hAnsi="Gill Sans MT"/>
          <w:b/>
          <w:sz w:val="24"/>
        </w:rPr>
        <w:t>: COSHH RISK ASSESSMENT</w:t>
      </w:r>
    </w:p>
    <w:p w14:paraId="6A4DEFDC" w14:textId="77777777" w:rsidR="000E168D" w:rsidRPr="00802190" w:rsidRDefault="000E168D" w:rsidP="000E168D">
      <w:pPr>
        <w:rPr>
          <w:rFonts w:ascii="Gill Sans MT" w:hAnsi="Gill Sans MT" w:cs="Arial"/>
          <w:sz w:val="22"/>
        </w:rPr>
      </w:pPr>
    </w:p>
    <w:tbl>
      <w:tblPr>
        <w:tblStyle w:val="TableGrid"/>
        <w:tblpPr w:leftFromText="180" w:rightFromText="180" w:vertAnchor="text" w:tblpXSpec="center" w:tblpY="1"/>
        <w:tblOverlap w:val="never"/>
        <w:tblW w:w="977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462"/>
        <w:gridCol w:w="26"/>
        <w:gridCol w:w="388"/>
        <w:gridCol w:w="228"/>
        <w:gridCol w:w="566"/>
        <w:gridCol w:w="781"/>
        <w:gridCol w:w="65"/>
        <w:gridCol w:w="337"/>
        <w:gridCol w:w="1098"/>
        <w:gridCol w:w="86"/>
        <w:gridCol w:w="552"/>
        <w:gridCol w:w="631"/>
        <w:gridCol w:w="394"/>
        <w:gridCol w:w="180"/>
        <w:gridCol w:w="567"/>
        <w:gridCol w:w="42"/>
        <w:gridCol w:w="263"/>
        <w:gridCol w:w="525"/>
        <w:gridCol w:w="395"/>
        <w:gridCol w:w="1185"/>
      </w:tblGrid>
      <w:tr w:rsidR="00256A86" w:rsidRPr="00802190" w14:paraId="09B66742" w14:textId="77777777" w:rsidTr="008C75BE">
        <w:tc>
          <w:tcPr>
            <w:tcW w:w="2104" w:type="dxa"/>
            <w:gridSpan w:val="4"/>
            <w:tcBorders>
              <w:top w:val="single" w:sz="18" w:space="0" w:color="auto"/>
            </w:tcBorders>
            <w:shd w:val="pct20" w:color="auto" w:fill="auto"/>
            <w:vAlign w:val="center"/>
          </w:tcPr>
          <w:p w14:paraId="1D1250B3" w14:textId="77777777" w:rsidR="00256A86" w:rsidRPr="00802190" w:rsidRDefault="00256A86" w:rsidP="00256A86">
            <w:pPr>
              <w:ind w:left="-113" w:right="-57"/>
              <w:jc w:val="right"/>
              <w:rPr>
                <w:rFonts w:ascii="Gill Sans MT" w:hAnsi="Gill Sans MT" w:cs="Arial"/>
                <w:b/>
              </w:rPr>
            </w:pPr>
            <w:r w:rsidRPr="00802190">
              <w:rPr>
                <w:rFonts w:ascii="Gill Sans MT" w:hAnsi="Gill Sans MT" w:cs="Arial"/>
                <w:b/>
              </w:rPr>
              <w:t>SUBSTANCE NAME:</w:t>
            </w:r>
          </w:p>
        </w:tc>
        <w:tc>
          <w:tcPr>
            <w:tcW w:w="2847" w:type="dxa"/>
            <w:gridSpan w:val="5"/>
            <w:tcBorders>
              <w:top w:val="single" w:sz="18" w:space="0" w:color="auto"/>
            </w:tcBorders>
            <w:shd w:val="clear" w:color="auto" w:fill="auto"/>
          </w:tcPr>
          <w:p w14:paraId="62AEB539" w14:textId="77777777" w:rsidR="00256A86" w:rsidRPr="00802190" w:rsidRDefault="00256A86" w:rsidP="00256A86">
            <w:pPr>
              <w:rPr>
                <w:rFonts w:ascii="Gill Sans MT" w:hAnsi="Gill Sans MT"/>
              </w:rPr>
            </w:pPr>
          </w:p>
        </w:tc>
        <w:tc>
          <w:tcPr>
            <w:tcW w:w="1843" w:type="dxa"/>
            <w:gridSpan w:val="5"/>
            <w:tcBorders>
              <w:top w:val="single" w:sz="18" w:space="0" w:color="auto"/>
            </w:tcBorders>
            <w:shd w:val="pct20" w:color="auto" w:fill="auto"/>
            <w:vAlign w:val="center"/>
          </w:tcPr>
          <w:p w14:paraId="636B2F82" w14:textId="77777777" w:rsidR="00256A86" w:rsidRPr="00802190" w:rsidRDefault="00256A86" w:rsidP="00256A86">
            <w:pPr>
              <w:ind w:left="-170" w:right="-85"/>
              <w:jc w:val="right"/>
              <w:rPr>
                <w:rFonts w:ascii="Gill Sans MT" w:hAnsi="Gill Sans MT" w:cs="Arial"/>
                <w:b/>
              </w:rPr>
            </w:pPr>
            <w:r w:rsidRPr="00802190">
              <w:rPr>
                <w:rFonts w:ascii="Gill Sans MT" w:hAnsi="Gill Sans MT" w:cs="Arial"/>
                <w:b/>
              </w:rPr>
              <w:t>MANUF/SUPPLIER:</w:t>
            </w:r>
          </w:p>
        </w:tc>
        <w:tc>
          <w:tcPr>
            <w:tcW w:w="2977" w:type="dxa"/>
            <w:gridSpan w:val="6"/>
            <w:tcBorders>
              <w:top w:val="single" w:sz="18" w:space="0" w:color="auto"/>
            </w:tcBorders>
            <w:shd w:val="clear" w:color="auto" w:fill="auto"/>
          </w:tcPr>
          <w:p w14:paraId="220A8C55" w14:textId="77777777" w:rsidR="00256A86" w:rsidRPr="00802190" w:rsidRDefault="00256A86" w:rsidP="00256A86">
            <w:pPr>
              <w:rPr>
                <w:rFonts w:ascii="Gill Sans MT" w:hAnsi="Gill Sans MT"/>
              </w:rPr>
            </w:pPr>
          </w:p>
        </w:tc>
      </w:tr>
      <w:tr w:rsidR="00256A86" w:rsidRPr="00802190" w14:paraId="43782C89" w14:textId="77777777" w:rsidTr="008C75BE">
        <w:tc>
          <w:tcPr>
            <w:tcW w:w="2104" w:type="dxa"/>
            <w:gridSpan w:val="4"/>
            <w:tcBorders>
              <w:right w:val="single" w:sz="4" w:space="0" w:color="auto"/>
            </w:tcBorders>
            <w:shd w:val="pct20" w:color="auto" w:fill="auto"/>
            <w:vAlign w:val="center"/>
          </w:tcPr>
          <w:p w14:paraId="35A4024E" w14:textId="77777777" w:rsidR="00256A86" w:rsidRPr="00802190" w:rsidRDefault="00256A86" w:rsidP="00256A86">
            <w:pPr>
              <w:ind w:left="-113" w:right="-57"/>
              <w:jc w:val="right"/>
              <w:rPr>
                <w:rFonts w:ascii="Gill Sans MT" w:hAnsi="Gill Sans MT" w:cs="Arial"/>
                <w:b/>
              </w:rPr>
            </w:pPr>
            <w:r w:rsidRPr="00802190">
              <w:rPr>
                <w:rFonts w:ascii="Gill Sans MT" w:hAnsi="Gill Sans MT" w:cs="Arial"/>
                <w:b/>
              </w:rPr>
              <w:t>METHOD OF USE:</w:t>
            </w:r>
          </w:p>
        </w:tc>
        <w:tc>
          <w:tcPr>
            <w:tcW w:w="2847" w:type="dxa"/>
            <w:gridSpan w:val="5"/>
            <w:tcBorders>
              <w:top w:val="dotted" w:sz="4" w:space="0" w:color="auto"/>
              <w:left w:val="single" w:sz="4" w:space="0" w:color="auto"/>
              <w:bottom w:val="dotted" w:sz="4" w:space="0" w:color="auto"/>
              <w:right w:val="single" w:sz="4" w:space="0" w:color="auto"/>
            </w:tcBorders>
          </w:tcPr>
          <w:p w14:paraId="6FF92E12" w14:textId="77777777" w:rsidR="00256A86" w:rsidRPr="00802190" w:rsidRDefault="00256A86" w:rsidP="00256A86">
            <w:pPr>
              <w:rPr>
                <w:rFonts w:ascii="Gill Sans MT" w:hAnsi="Gill Sans MT"/>
              </w:rPr>
            </w:pPr>
          </w:p>
        </w:tc>
        <w:tc>
          <w:tcPr>
            <w:tcW w:w="1843" w:type="dxa"/>
            <w:gridSpan w:val="5"/>
            <w:tcBorders>
              <w:left w:val="single" w:sz="4" w:space="0" w:color="auto"/>
            </w:tcBorders>
            <w:shd w:val="pct20" w:color="auto" w:fill="auto"/>
            <w:vAlign w:val="center"/>
          </w:tcPr>
          <w:p w14:paraId="45694A2C" w14:textId="77777777" w:rsidR="00256A86" w:rsidRPr="00802190" w:rsidRDefault="00256A86" w:rsidP="00256A86">
            <w:pPr>
              <w:ind w:left="-142" w:right="-85"/>
              <w:jc w:val="right"/>
              <w:rPr>
                <w:rFonts w:ascii="Gill Sans MT" w:hAnsi="Gill Sans MT" w:cs="Arial"/>
                <w:b/>
              </w:rPr>
            </w:pPr>
            <w:r w:rsidRPr="00802190">
              <w:rPr>
                <w:rFonts w:ascii="Gill Sans MT" w:hAnsi="Gill Sans MT" w:cs="Arial"/>
                <w:b/>
              </w:rPr>
              <w:t>AREA OF EXPOSURE:</w:t>
            </w:r>
          </w:p>
        </w:tc>
        <w:tc>
          <w:tcPr>
            <w:tcW w:w="2977" w:type="dxa"/>
            <w:gridSpan w:val="6"/>
            <w:tcBorders>
              <w:top w:val="dotted" w:sz="4" w:space="0" w:color="auto"/>
              <w:bottom w:val="dotted" w:sz="4" w:space="0" w:color="auto"/>
            </w:tcBorders>
          </w:tcPr>
          <w:p w14:paraId="734F4788" w14:textId="77777777" w:rsidR="00256A86" w:rsidRPr="00802190" w:rsidRDefault="00256A86" w:rsidP="00256A86">
            <w:pPr>
              <w:rPr>
                <w:rFonts w:ascii="Gill Sans MT" w:hAnsi="Gill Sans MT"/>
              </w:rPr>
            </w:pPr>
          </w:p>
        </w:tc>
      </w:tr>
      <w:tr w:rsidR="00256A86" w:rsidRPr="00802190" w14:paraId="23D2F0FD" w14:textId="77777777" w:rsidTr="008C75BE">
        <w:tc>
          <w:tcPr>
            <w:tcW w:w="2104" w:type="dxa"/>
            <w:gridSpan w:val="4"/>
            <w:tcBorders>
              <w:right w:val="single" w:sz="4" w:space="0" w:color="auto"/>
            </w:tcBorders>
            <w:shd w:val="pct20" w:color="auto" w:fill="auto"/>
            <w:vAlign w:val="center"/>
          </w:tcPr>
          <w:p w14:paraId="74514E9F" w14:textId="77777777" w:rsidR="00256A86" w:rsidRPr="00802190" w:rsidRDefault="00256A86" w:rsidP="00256A86">
            <w:pPr>
              <w:ind w:left="-113" w:right="-57"/>
              <w:jc w:val="right"/>
              <w:rPr>
                <w:rFonts w:ascii="Gill Sans MT" w:hAnsi="Gill Sans MT" w:cs="Arial"/>
                <w:b/>
              </w:rPr>
            </w:pPr>
            <w:r w:rsidRPr="00802190">
              <w:rPr>
                <w:rFonts w:ascii="Gill Sans MT" w:hAnsi="Gill Sans MT" w:cs="Arial"/>
                <w:b/>
              </w:rPr>
              <w:t>PERSONS AT RISK:</w:t>
            </w:r>
          </w:p>
        </w:tc>
        <w:tc>
          <w:tcPr>
            <w:tcW w:w="2847" w:type="dxa"/>
            <w:gridSpan w:val="5"/>
            <w:tcBorders>
              <w:top w:val="dotted" w:sz="4" w:space="0" w:color="auto"/>
              <w:left w:val="single" w:sz="4" w:space="0" w:color="auto"/>
              <w:bottom w:val="dotted" w:sz="4" w:space="0" w:color="auto"/>
              <w:right w:val="single" w:sz="4" w:space="0" w:color="auto"/>
            </w:tcBorders>
          </w:tcPr>
          <w:p w14:paraId="6E421535" w14:textId="77777777" w:rsidR="00256A86" w:rsidRPr="00802190" w:rsidRDefault="00256A86" w:rsidP="00256A86">
            <w:pPr>
              <w:rPr>
                <w:rFonts w:ascii="Gill Sans MT" w:hAnsi="Gill Sans MT"/>
              </w:rPr>
            </w:pPr>
          </w:p>
        </w:tc>
        <w:tc>
          <w:tcPr>
            <w:tcW w:w="1843" w:type="dxa"/>
            <w:gridSpan w:val="5"/>
            <w:tcBorders>
              <w:left w:val="single" w:sz="4" w:space="0" w:color="auto"/>
            </w:tcBorders>
            <w:shd w:val="pct20" w:color="auto" w:fill="auto"/>
            <w:vAlign w:val="center"/>
          </w:tcPr>
          <w:p w14:paraId="78347E5F" w14:textId="77777777" w:rsidR="00256A86" w:rsidRPr="00802190" w:rsidRDefault="00256A86" w:rsidP="00256A86">
            <w:pPr>
              <w:ind w:left="-170" w:right="-85"/>
              <w:jc w:val="right"/>
              <w:rPr>
                <w:rFonts w:ascii="Gill Sans MT" w:hAnsi="Gill Sans MT" w:cs="Arial"/>
                <w:b/>
              </w:rPr>
            </w:pPr>
            <w:r w:rsidRPr="00802190">
              <w:rPr>
                <w:rFonts w:ascii="Gill Sans MT" w:hAnsi="Gill Sans MT" w:cs="Arial"/>
                <w:b/>
              </w:rPr>
              <w:t>VOLUME USED:</w:t>
            </w:r>
          </w:p>
        </w:tc>
        <w:tc>
          <w:tcPr>
            <w:tcW w:w="2977" w:type="dxa"/>
            <w:gridSpan w:val="6"/>
            <w:tcBorders>
              <w:top w:val="dotted" w:sz="4" w:space="0" w:color="auto"/>
              <w:bottom w:val="dotted" w:sz="4" w:space="0" w:color="auto"/>
            </w:tcBorders>
          </w:tcPr>
          <w:p w14:paraId="10E106EA" w14:textId="77777777" w:rsidR="00256A86" w:rsidRPr="00802190" w:rsidRDefault="00256A86" w:rsidP="00256A86">
            <w:pPr>
              <w:rPr>
                <w:rFonts w:ascii="Gill Sans MT" w:hAnsi="Gill Sans MT"/>
              </w:rPr>
            </w:pPr>
          </w:p>
        </w:tc>
      </w:tr>
      <w:tr w:rsidR="00256A86" w:rsidRPr="00802190" w14:paraId="044D9170" w14:textId="77777777" w:rsidTr="008C75BE">
        <w:tc>
          <w:tcPr>
            <w:tcW w:w="2104" w:type="dxa"/>
            <w:gridSpan w:val="4"/>
            <w:tcBorders>
              <w:bottom w:val="single" w:sz="18" w:space="0" w:color="auto"/>
              <w:right w:val="single" w:sz="4" w:space="0" w:color="auto"/>
            </w:tcBorders>
            <w:shd w:val="pct20" w:color="auto" w:fill="auto"/>
            <w:vAlign w:val="center"/>
          </w:tcPr>
          <w:p w14:paraId="6E73D34D" w14:textId="77777777" w:rsidR="00256A86" w:rsidRPr="00802190" w:rsidRDefault="00256A86" w:rsidP="00256A86">
            <w:pPr>
              <w:ind w:left="-113" w:right="-57"/>
              <w:jc w:val="right"/>
              <w:rPr>
                <w:rFonts w:ascii="Gill Sans MT" w:hAnsi="Gill Sans MT" w:cs="Arial"/>
                <w:b/>
              </w:rPr>
            </w:pPr>
            <w:r w:rsidRPr="00802190">
              <w:rPr>
                <w:rFonts w:ascii="Gill Sans MT" w:hAnsi="Gill Sans MT" w:cs="Arial"/>
                <w:b/>
              </w:rPr>
              <w:t>WORK LOCATION:</w:t>
            </w:r>
          </w:p>
        </w:tc>
        <w:tc>
          <w:tcPr>
            <w:tcW w:w="2847" w:type="dxa"/>
            <w:gridSpan w:val="5"/>
            <w:tcBorders>
              <w:top w:val="dotted" w:sz="4" w:space="0" w:color="auto"/>
              <w:left w:val="single" w:sz="4" w:space="0" w:color="auto"/>
              <w:bottom w:val="single" w:sz="18" w:space="0" w:color="auto"/>
              <w:right w:val="single" w:sz="4" w:space="0" w:color="auto"/>
            </w:tcBorders>
          </w:tcPr>
          <w:p w14:paraId="6C7E366B" w14:textId="77777777" w:rsidR="00256A86" w:rsidRPr="00802190" w:rsidRDefault="00256A86" w:rsidP="00256A86">
            <w:pPr>
              <w:rPr>
                <w:rFonts w:ascii="Gill Sans MT" w:hAnsi="Gill Sans MT"/>
              </w:rPr>
            </w:pPr>
          </w:p>
        </w:tc>
        <w:tc>
          <w:tcPr>
            <w:tcW w:w="1843" w:type="dxa"/>
            <w:gridSpan w:val="5"/>
            <w:tcBorders>
              <w:left w:val="single" w:sz="4" w:space="0" w:color="auto"/>
              <w:bottom w:val="single" w:sz="18" w:space="0" w:color="auto"/>
            </w:tcBorders>
            <w:shd w:val="pct20" w:color="auto" w:fill="auto"/>
            <w:vAlign w:val="center"/>
          </w:tcPr>
          <w:p w14:paraId="40FA940B" w14:textId="77777777" w:rsidR="00256A86" w:rsidRPr="00802190" w:rsidRDefault="00256A86" w:rsidP="00256A86">
            <w:pPr>
              <w:ind w:left="-170" w:right="-85"/>
              <w:jc w:val="right"/>
              <w:rPr>
                <w:rFonts w:ascii="Gill Sans MT" w:hAnsi="Gill Sans MT" w:cs="Arial"/>
                <w:b/>
              </w:rPr>
            </w:pPr>
            <w:r w:rsidRPr="00802190">
              <w:rPr>
                <w:rFonts w:ascii="Gill Sans MT" w:hAnsi="Gill Sans MT" w:cs="Arial"/>
                <w:b/>
              </w:rPr>
              <w:t>EXPOSURE TIME:</w:t>
            </w:r>
          </w:p>
        </w:tc>
        <w:sdt>
          <w:sdtPr>
            <w:rPr>
              <w:rFonts w:ascii="Gill Sans MT" w:hAnsi="Gill Sans MT"/>
            </w:rPr>
            <w:id w:val="738216148"/>
            <w:placeholder>
              <w:docPart w:val="DCA06ACDD71E4B8284940511320BFE20"/>
            </w:placeholder>
            <w:showingPlcHdr/>
            <w:dropDownList>
              <w:listItem w:value="Choose an item."/>
              <w:listItem w:displayText="Approx 30 minutes" w:value="Approx 30 minutes"/>
              <w:listItem w:displayText="Up to 1 hour" w:value="Up to 1 hour"/>
              <w:listItem w:displayText="Up to 2 hours" w:value="Up to 2 hours"/>
              <w:listItem w:displayText="Up to 3 hours" w:value="Up to 3 hours"/>
              <w:listItem w:displayText="Up to 4 hours" w:value="Up to 4 hours"/>
              <w:listItem w:displayText="Up to 5 hours" w:value="Up to 5 hours"/>
              <w:listItem w:displayText="Up to 6 hours" w:value="Up to 6 hours"/>
              <w:listItem w:displayText="Up to 7 hours" w:value="Up to 7 hours"/>
              <w:listItem w:displayText="Up to 8 hours" w:value="Up to 8 hours"/>
            </w:dropDownList>
          </w:sdtPr>
          <w:sdtEndPr/>
          <w:sdtContent>
            <w:tc>
              <w:tcPr>
                <w:tcW w:w="2977" w:type="dxa"/>
                <w:gridSpan w:val="6"/>
                <w:tcBorders>
                  <w:top w:val="dotted" w:sz="4" w:space="0" w:color="auto"/>
                  <w:bottom w:val="single" w:sz="18" w:space="0" w:color="auto"/>
                </w:tcBorders>
                <w:vAlign w:val="center"/>
              </w:tcPr>
              <w:p w14:paraId="680E367F" w14:textId="77777777" w:rsidR="00256A86" w:rsidRPr="00802190" w:rsidRDefault="00256A86" w:rsidP="00256A86">
                <w:pPr>
                  <w:jc w:val="center"/>
                  <w:rPr>
                    <w:rFonts w:ascii="Gill Sans MT" w:hAnsi="Gill Sans MT"/>
                  </w:rPr>
                </w:pPr>
                <w:r w:rsidRPr="00802190">
                  <w:rPr>
                    <w:rStyle w:val="PlaceholderText"/>
                    <w:rFonts w:ascii="Gill Sans MT" w:hAnsi="Gill Sans MT"/>
                  </w:rPr>
                  <w:t>Choose an item.</w:t>
                </w:r>
              </w:p>
            </w:tc>
          </w:sdtContent>
        </w:sdt>
      </w:tr>
      <w:tr w:rsidR="00256A86" w:rsidRPr="00802190" w14:paraId="770E35FE" w14:textId="77777777" w:rsidTr="008C75BE">
        <w:trPr>
          <w:trHeight w:val="435"/>
        </w:trPr>
        <w:tc>
          <w:tcPr>
            <w:tcW w:w="1876" w:type="dxa"/>
            <w:gridSpan w:val="3"/>
            <w:vMerge w:val="restart"/>
            <w:tcBorders>
              <w:top w:val="single" w:sz="6" w:space="0" w:color="auto"/>
              <w:bottom w:val="single" w:sz="6" w:space="0" w:color="auto"/>
            </w:tcBorders>
          </w:tcPr>
          <w:p w14:paraId="2ED12D5C" w14:textId="77777777" w:rsidR="00256A86" w:rsidRPr="00802190" w:rsidRDefault="00256A86" w:rsidP="00256A86">
            <w:pPr>
              <w:jc w:val="center"/>
              <w:rPr>
                <w:rFonts w:ascii="Gill Sans MT" w:hAnsi="Gill Sans MT"/>
              </w:rPr>
            </w:pPr>
            <w:r w:rsidRPr="00802190">
              <w:rPr>
                <w:rFonts w:ascii="Gill Sans MT" w:hAnsi="Gill Sans MT"/>
                <w:noProof/>
                <w:lang w:eastAsia="en-GB"/>
              </w:rPr>
              <w:drawing>
                <wp:inline distT="0" distB="0" distL="0" distR="0" wp14:anchorId="6758473A" wp14:editId="40B162CC">
                  <wp:extent cx="542925" cy="542925"/>
                  <wp:effectExtent l="0" t="0" r="9525" b="9525"/>
                  <wp:docPr id="34" name="Picture 34" descr="\\cnas1\users\homes\EadeE\DESKTOP\Desktop\tox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as1\users\homes\EadeE\DESKTOP\Desktop\toxic.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575" w:type="dxa"/>
            <w:gridSpan w:val="3"/>
            <w:tcBorders>
              <w:top w:val="single" w:sz="6" w:space="0" w:color="auto"/>
              <w:bottom w:val="single" w:sz="6" w:space="0" w:color="auto"/>
            </w:tcBorders>
            <w:shd w:val="pct20" w:color="auto" w:fill="auto"/>
            <w:vAlign w:val="center"/>
          </w:tcPr>
          <w:p w14:paraId="29C5FAB0" w14:textId="77777777" w:rsidR="00256A86" w:rsidRPr="00802190" w:rsidRDefault="00256A86" w:rsidP="00256A86">
            <w:pPr>
              <w:ind w:left="-57" w:right="-57"/>
              <w:jc w:val="center"/>
              <w:rPr>
                <w:rFonts w:ascii="Gill Sans MT" w:hAnsi="Gill Sans MT"/>
              </w:rPr>
            </w:pPr>
            <w:r w:rsidRPr="00802190">
              <w:rPr>
                <w:rFonts w:ascii="Gill Sans MT" w:hAnsi="Gill Sans MT"/>
                <w:b/>
              </w:rPr>
              <w:t>Acute Toxicity/ Harmful</w:t>
            </w:r>
          </w:p>
        </w:tc>
        <w:tc>
          <w:tcPr>
            <w:tcW w:w="1500" w:type="dxa"/>
            <w:gridSpan w:val="3"/>
            <w:vMerge w:val="restart"/>
            <w:tcBorders>
              <w:top w:val="single" w:sz="6" w:space="0" w:color="auto"/>
              <w:bottom w:val="single" w:sz="6" w:space="0" w:color="auto"/>
            </w:tcBorders>
          </w:tcPr>
          <w:p w14:paraId="2B2F0ABB" w14:textId="77777777" w:rsidR="00256A86" w:rsidRPr="00802190" w:rsidRDefault="00256A86" w:rsidP="00256A86">
            <w:pPr>
              <w:jc w:val="center"/>
              <w:rPr>
                <w:rFonts w:ascii="Gill Sans MT" w:hAnsi="Gill Sans MT"/>
              </w:rPr>
            </w:pPr>
            <w:r w:rsidRPr="00802190">
              <w:rPr>
                <w:rFonts w:ascii="Gill Sans MT" w:hAnsi="Gill Sans MT"/>
                <w:noProof/>
                <w:sz w:val="16"/>
                <w:szCs w:val="16"/>
                <w:lang w:eastAsia="en-GB"/>
              </w:rPr>
              <w:drawing>
                <wp:inline distT="0" distB="0" distL="0" distR="0" wp14:anchorId="70280712" wp14:editId="4AA42B02">
                  <wp:extent cx="542925" cy="542925"/>
                  <wp:effectExtent l="0" t="0" r="9525" b="9525"/>
                  <wp:docPr id="33" name="Picture 33" descr="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rritan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63" w:type="dxa"/>
            <w:gridSpan w:val="4"/>
            <w:tcBorders>
              <w:top w:val="single" w:sz="6" w:space="0" w:color="auto"/>
              <w:bottom w:val="single" w:sz="6" w:space="0" w:color="auto"/>
            </w:tcBorders>
            <w:shd w:val="pct20" w:color="auto" w:fill="auto"/>
            <w:vAlign w:val="center"/>
          </w:tcPr>
          <w:p w14:paraId="46BB64C6" w14:textId="77777777" w:rsidR="00256A86" w:rsidRPr="00802190" w:rsidRDefault="00256A86" w:rsidP="00256A86">
            <w:pPr>
              <w:ind w:left="-57" w:right="-57"/>
              <w:jc w:val="center"/>
              <w:rPr>
                <w:rFonts w:ascii="Gill Sans MT" w:hAnsi="Gill Sans MT"/>
              </w:rPr>
            </w:pPr>
            <w:r w:rsidRPr="00802190">
              <w:rPr>
                <w:rFonts w:ascii="Gill Sans MT" w:hAnsi="Gill Sans MT"/>
                <w:b/>
              </w:rPr>
              <w:t>Harmful/ Irritant</w:t>
            </w:r>
          </w:p>
        </w:tc>
        <w:tc>
          <w:tcPr>
            <w:tcW w:w="1577" w:type="dxa"/>
            <w:gridSpan w:val="5"/>
            <w:vMerge w:val="restart"/>
            <w:tcBorders>
              <w:top w:val="single" w:sz="6" w:space="0" w:color="auto"/>
              <w:bottom w:val="single" w:sz="6" w:space="0" w:color="auto"/>
            </w:tcBorders>
          </w:tcPr>
          <w:p w14:paraId="1E15ECA7" w14:textId="77777777" w:rsidR="00256A86" w:rsidRPr="00802190" w:rsidRDefault="00256A86" w:rsidP="00256A86">
            <w:pPr>
              <w:jc w:val="center"/>
              <w:rPr>
                <w:rFonts w:ascii="Gill Sans MT" w:hAnsi="Gill Sans MT"/>
              </w:rPr>
            </w:pPr>
            <w:r w:rsidRPr="00802190">
              <w:rPr>
                <w:rFonts w:ascii="Gill Sans MT" w:hAnsi="Gill Sans MT"/>
                <w:noProof/>
                <w:sz w:val="16"/>
                <w:szCs w:val="16"/>
                <w:lang w:eastAsia="en-GB"/>
              </w:rPr>
              <w:drawing>
                <wp:inline distT="0" distB="0" distL="0" distR="0" wp14:anchorId="1712D41B" wp14:editId="485FC442">
                  <wp:extent cx="542925" cy="514350"/>
                  <wp:effectExtent l="0" t="0" r="9525" b="0"/>
                  <wp:docPr id="32" name="Picture 32" descr="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flammab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tc>
        <w:tc>
          <w:tcPr>
            <w:tcW w:w="1580" w:type="dxa"/>
            <w:gridSpan w:val="2"/>
            <w:tcBorders>
              <w:top w:val="single" w:sz="6" w:space="0" w:color="auto"/>
              <w:bottom w:val="single" w:sz="6" w:space="0" w:color="auto"/>
            </w:tcBorders>
            <w:shd w:val="pct20" w:color="auto" w:fill="auto"/>
            <w:vAlign w:val="center"/>
          </w:tcPr>
          <w:p w14:paraId="4A248BA6" w14:textId="77777777" w:rsidR="00256A86" w:rsidRPr="00802190" w:rsidRDefault="00256A86" w:rsidP="00256A86">
            <w:pPr>
              <w:ind w:left="-57" w:right="-57"/>
              <w:jc w:val="center"/>
              <w:rPr>
                <w:rFonts w:ascii="Gill Sans MT" w:hAnsi="Gill Sans MT"/>
              </w:rPr>
            </w:pPr>
            <w:r w:rsidRPr="00802190">
              <w:rPr>
                <w:rFonts w:ascii="Gill Sans MT" w:hAnsi="Gill Sans MT"/>
                <w:b/>
                <w:szCs w:val="16"/>
              </w:rPr>
              <w:t>Flammable</w:t>
            </w:r>
          </w:p>
        </w:tc>
      </w:tr>
      <w:tr w:rsidR="00256A86" w:rsidRPr="00802190" w14:paraId="374BC10A" w14:textId="77777777" w:rsidTr="008C75BE">
        <w:trPr>
          <w:trHeight w:val="435"/>
        </w:trPr>
        <w:tc>
          <w:tcPr>
            <w:tcW w:w="1876" w:type="dxa"/>
            <w:gridSpan w:val="3"/>
            <w:vMerge/>
            <w:tcBorders>
              <w:top w:val="single" w:sz="6" w:space="0" w:color="auto"/>
              <w:bottom w:val="single" w:sz="6" w:space="0" w:color="auto"/>
            </w:tcBorders>
          </w:tcPr>
          <w:p w14:paraId="773A578B" w14:textId="77777777" w:rsidR="00256A86" w:rsidRPr="00802190" w:rsidRDefault="00256A86" w:rsidP="00256A86">
            <w:pPr>
              <w:jc w:val="center"/>
              <w:rPr>
                <w:rFonts w:ascii="Gill Sans MT" w:hAnsi="Gill Sans MT"/>
                <w:noProof/>
                <w:lang w:eastAsia="en-GB"/>
              </w:rPr>
            </w:pPr>
          </w:p>
        </w:tc>
        <w:sdt>
          <w:sdtPr>
            <w:rPr>
              <w:rFonts w:ascii="Gill Sans MT" w:hAnsi="Gill Sans MT"/>
              <w:b/>
            </w:rPr>
            <w:id w:val="625049996"/>
            <w14:checkbox>
              <w14:checked w14:val="0"/>
              <w14:checkedState w14:val="2612" w14:font="MS Gothic"/>
              <w14:uncheckedState w14:val="2610" w14:font="MS Gothic"/>
            </w14:checkbox>
          </w:sdtPr>
          <w:sdtEndPr/>
          <w:sdtContent>
            <w:tc>
              <w:tcPr>
                <w:tcW w:w="1575" w:type="dxa"/>
                <w:gridSpan w:val="3"/>
                <w:tcBorders>
                  <w:top w:val="single" w:sz="6" w:space="0" w:color="auto"/>
                  <w:bottom w:val="single" w:sz="6" w:space="0" w:color="auto"/>
                </w:tcBorders>
                <w:vAlign w:val="center"/>
              </w:tcPr>
              <w:p w14:paraId="143D5C85" w14:textId="77777777" w:rsidR="00256A86" w:rsidRPr="00802190" w:rsidRDefault="00256A86" w:rsidP="00256A86">
                <w:pPr>
                  <w:jc w:val="center"/>
                  <w:rPr>
                    <w:rFonts w:ascii="Gill Sans MT" w:hAnsi="Gill Sans MT"/>
                    <w:b/>
                  </w:rPr>
                </w:pPr>
                <w:r w:rsidRPr="00802190">
                  <w:rPr>
                    <w:rFonts w:ascii="Segoe UI Symbol" w:eastAsia="MS Gothic" w:hAnsi="Segoe UI Symbol" w:cs="Segoe UI Symbol"/>
                    <w:b/>
                  </w:rPr>
                  <w:t>☐</w:t>
                </w:r>
              </w:p>
            </w:tc>
          </w:sdtContent>
        </w:sdt>
        <w:tc>
          <w:tcPr>
            <w:tcW w:w="1500" w:type="dxa"/>
            <w:gridSpan w:val="3"/>
            <w:vMerge/>
            <w:tcBorders>
              <w:top w:val="single" w:sz="6" w:space="0" w:color="auto"/>
              <w:bottom w:val="single" w:sz="6" w:space="0" w:color="auto"/>
            </w:tcBorders>
          </w:tcPr>
          <w:p w14:paraId="111318E2" w14:textId="77777777" w:rsidR="00256A86" w:rsidRPr="00802190" w:rsidRDefault="00256A86" w:rsidP="00256A86">
            <w:pPr>
              <w:jc w:val="center"/>
              <w:rPr>
                <w:rFonts w:ascii="Gill Sans MT" w:hAnsi="Gill Sans MT"/>
                <w:noProof/>
                <w:sz w:val="16"/>
                <w:szCs w:val="16"/>
                <w:lang w:eastAsia="en-GB"/>
              </w:rPr>
            </w:pPr>
          </w:p>
        </w:tc>
        <w:sdt>
          <w:sdtPr>
            <w:rPr>
              <w:rFonts w:ascii="Gill Sans MT" w:hAnsi="Gill Sans MT"/>
              <w:b/>
            </w:rPr>
            <w:id w:val="-94713752"/>
            <w14:checkbox>
              <w14:checked w14:val="0"/>
              <w14:checkedState w14:val="2612" w14:font="MS Gothic"/>
              <w14:uncheckedState w14:val="2610" w14:font="MS Gothic"/>
            </w14:checkbox>
          </w:sdtPr>
          <w:sdtEndPr/>
          <w:sdtContent>
            <w:tc>
              <w:tcPr>
                <w:tcW w:w="1663" w:type="dxa"/>
                <w:gridSpan w:val="4"/>
                <w:tcBorders>
                  <w:top w:val="single" w:sz="6" w:space="0" w:color="auto"/>
                  <w:bottom w:val="single" w:sz="6" w:space="0" w:color="auto"/>
                </w:tcBorders>
                <w:vAlign w:val="center"/>
              </w:tcPr>
              <w:p w14:paraId="24AE6348"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tc>
          <w:tcPr>
            <w:tcW w:w="1577" w:type="dxa"/>
            <w:gridSpan w:val="5"/>
            <w:vMerge/>
            <w:tcBorders>
              <w:top w:val="single" w:sz="6" w:space="0" w:color="auto"/>
              <w:bottom w:val="single" w:sz="6" w:space="0" w:color="auto"/>
            </w:tcBorders>
          </w:tcPr>
          <w:p w14:paraId="51237814" w14:textId="77777777" w:rsidR="00256A86" w:rsidRPr="00802190" w:rsidRDefault="00256A86" w:rsidP="00256A86">
            <w:pPr>
              <w:jc w:val="center"/>
              <w:rPr>
                <w:rFonts w:ascii="Gill Sans MT" w:hAnsi="Gill Sans MT"/>
                <w:noProof/>
                <w:sz w:val="16"/>
                <w:szCs w:val="16"/>
                <w:lang w:eastAsia="en-GB"/>
              </w:rPr>
            </w:pPr>
          </w:p>
        </w:tc>
        <w:sdt>
          <w:sdtPr>
            <w:rPr>
              <w:rFonts w:ascii="Gill Sans MT" w:hAnsi="Gill Sans MT"/>
              <w:b/>
            </w:rPr>
            <w:id w:val="-1732847141"/>
            <w14:checkbox>
              <w14:checked w14:val="0"/>
              <w14:checkedState w14:val="2612" w14:font="MS Gothic"/>
              <w14:uncheckedState w14:val="2610" w14:font="MS Gothic"/>
            </w14:checkbox>
          </w:sdtPr>
          <w:sdtEndPr/>
          <w:sdtContent>
            <w:tc>
              <w:tcPr>
                <w:tcW w:w="1580" w:type="dxa"/>
                <w:gridSpan w:val="2"/>
                <w:tcBorders>
                  <w:top w:val="single" w:sz="6" w:space="0" w:color="auto"/>
                  <w:bottom w:val="single" w:sz="6" w:space="0" w:color="auto"/>
                </w:tcBorders>
                <w:vAlign w:val="center"/>
              </w:tcPr>
              <w:p w14:paraId="58C27693"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tr>
      <w:tr w:rsidR="00256A86" w:rsidRPr="00802190" w14:paraId="60440D03" w14:textId="77777777" w:rsidTr="008C75BE">
        <w:trPr>
          <w:trHeight w:val="435"/>
        </w:trPr>
        <w:tc>
          <w:tcPr>
            <w:tcW w:w="1876" w:type="dxa"/>
            <w:gridSpan w:val="3"/>
            <w:vMerge w:val="restart"/>
            <w:tcBorders>
              <w:top w:val="single" w:sz="6" w:space="0" w:color="auto"/>
              <w:bottom w:val="single" w:sz="6" w:space="0" w:color="auto"/>
            </w:tcBorders>
          </w:tcPr>
          <w:p w14:paraId="70397C17" w14:textId="77777777" w:rsidR="00256A86" w:rsidRPr="00802190" w:rsidRDefault="00256A86" w:rsidP="00256A86">
            <w:pPr>
              <w:jc w:val="center"/>
              <w:rPr>
                <w:rFonts w:ascii="Gill Sans MT" w:hAnsi="Gill Sans MT"/>
              </w:rPr>
            </w:pPr>
            <w:r w:rsidRPr="00802190">
              <w:rPr>
                <w:rFonts w:ascii="Gill Sans MT" w:hAnsi="Gill Sans MT"/>
                <w:noProof/>
                <w:sz w:val="16"/>
                <w:szCs w:val="16"/>
                <w:lang w:eastAsia="en-GB"/>
              </w:rPr>
              <w:drawing>
                <wp:inline distT="0" distB="0" distL="0" distR="0" wp14:anchorId="1CF8F783" wp14:editId="163C26C6">
                  <wp:extent cx="542925" cy="542925"/>
                  <wp:effectExtent l="0" t="0" r="9525" b="9525"/>
                  <wp:docPr id="31" name="Picture 31" descr="human-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uman-health"/>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575" w:type="dxa"/>
            <w:gridSpan w:val="3"/>
            <w:tcBorders>
              <w:top w:val="single" w:sz="6" w:space="0" w:color="auto"/>
              <w:bottom w:val="single" w:sz="6" w:space="0" w:color="auto"/>
            </w:tcBorders>
            <w:shd w:val="pct20" w:color="auto" w:fill="auto"/>
            <w:vAlign w:val="center"/>
          </w:tcPr>
          <w:p w14:paraId="685A67ED" w14:textId="77777777" w:rsidR="00256A86" w:rsidRPr="00802190" w:rsidRDefault="00256A86" w:rsidP="00256A86">
            <w:pPr>
              <w:ind w:left="-57" w:right="-57"/>
              <w:jc w:val="center"/>
              <w:rPr>
                <w:rFonts w:ascii="Gill Sans MT" w:hAnsi="Gill Sans MT"/>
              </w:rPr>
            </w:pPr>
            <w:r w:rsidRPr="00802190">
              <w:rPr>
                <w:rFonts w:ascii="Gill Sans MT" w:hAnsi="Gill Sans MT"/>
                <w:b/>
              </w:rPr>
              <w:t>Serious health hazard</w:t>
            </w:r>
          </w:p>
        </w:tc>
        <w:tc>
          <w:tcPr>
            <w:tcW w:w="1500" w:type="dxa"/>
            <w:gridSpan w:val="3"/>
            <w:vMerge w:val="restart"/>
            <w:tcBorders>
              <w:top w:val="single" w:sz="6" w:space="0" w:color="auto"/>
              <w:bottom w:val="single" w:sz="6" w:space="0" w:color="auto"/>
            </w:tcBorders>
          </w:tcPr>
          <w:p w14:paraId="6F51ECC0" w14:textId="77777777" w:rsidR="00256A86" w:rsidRPr="00802190" w:rsidRDefault="00256A86" w:rsidP="00256A86">
            <w:pPr>
              <w:jc w:val="center"/>
              <w:rPr>
                <w:rFonts w:ascii="Gill Sans MT" w:hAnsi="Gill Sans MT"/>
              </w:rPr>
            </w:pPr>
            <w:r w:rsidRPr="00802190">
              <w:rPr>
                <w:rFonts w:ascii="Gill Sans MT" w:hAnsi="Gill Sans MT"/>
                <w:noProof/>
                <w:sz w:val="16"/>
                <w:szCs w:val="16"/>
                <w:lang w:eastAsia="en-GB"/>
              </w:rPr>
              <w:drawing>
                <wp:inline distT="0" distB="0" distL="0" distR="0" wp14:anchorId="1CA826AA" wp14:editId="79E00C17">
                  <wp:extent cx="542925" cy="542925"/>
                  <wp:effectExtent l="0" t="0" r="9525" b="9525"/>
                  <wp:docPr id="30" name="Picture 30" descr="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orrosiv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63" w:type="dxa"/>
            <w:gridSpan w:val="4"/>
            <w:tcBorders>
              <w:top w:val="single" w:sz="6" w:space="0" w:color="auto"/>
              <w:bottom w:val="single" w:sz="6" w:space="0" w:color="auto"/>
            </w:tcBorders>
            <w:shd w:val="pct20" w:color="auto" w:fill="auto"/>
            <w:vAlign w:val="center"/>
          </w:tcPr>
          <w:p w14:paraId="34F4730B" w14:textId="77777777" w:rsidR="00256A86" w:rsidRPr="00802190" w:rsidRDefault="00256A86" w:rsidP="00256A86">
            <w:pPr>
              <w:ind w:left="-57" w:right="-57"/>
              <w:jc w:val="center"/>
              <w:rPr>
                <w:rFonts w:ascii="Gill Sans MT" w:hAnsi="Gill Sans MT"/>
              </w:rPr>
            </w:pPr>
            <w:r w:rsidRPr="00802190">
              <w:rPr>
                <w:rFonts w:ascii="Gill Sans MT" w:hAnsi="Gill Sans MT"/>
                <w:b/>
              </w:rPr>
              <w:t>Corrosive</w:t>
            </w:r>
          </w:p>
        </w:tc>
        <w:tc>
          <w:tcPr>
            <w:tcW w:w="1577" w:type="dxa"/>
            <w:gridSpan w:val="5"/>
            <w:vMerge w:val="restart"/>
            <w:tcBorders>
              <w:top w:val="single" w:sz="6" w:space="0" w:color="auto"/>
              <w:bottom w:val="single" w:sz="6" w:space="0" w:color="auto"/>
            </w:tcBorders>
          </w:tcPr>
          <w:p w14:paraId="20EE390D" w14:textId="77777777" w:rsidR="00256A86" w:rsidRPr="00802190" w:rsidRDefault="00256A86" w:rsidP="00256A86">
            <w:pPr>
              <w:jc w:val="center"/>
              <w:rPr>
                <w:rFonts w:ascii="Gill Sans MT" w:hAnsi="Gill Sans MT"/>
              </w:rPr>
            </w:pPr>
            <w:r w:rsidRPr="00802190">
              <w:rPr>
                <w:rFonts w:ascii="Gill Sans MT" w:hAnsi="Gill Sans MT"/>
                <w:noProof/>
                <w:sz w:val="16"/>
                <w:szCs w:val="16"/>
                <w:lang w:eastAsia="en-GB"/>
              </w:rPr>
              <w:drawing>
                <wp:inline distT="0" distB="0" distL="0" distR="0" wp14:anchorId="233CC15F" wp14:editId="6CD32C74">
                  <wp:extent cx="542925" cy="542925"/>
                  <wp:effectExtent l="0" t="0" r="9525" b="9525"/>
                  <wp:docPr id="29" name="Picture 29" descr="expl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explosiv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580" w:type="dxa"/>
            <w:gridSpan w:val="2"/>
            <w:tcBorders>
              <w:top w:val="single" w:sz="6" w:space="0" w:color="auto"/>
              <w:bottom w:val="single" w:sz="6" w:space="0" w:color="auto"/>
            </w:tcBorders>
            <w:shd w:val="pct20" w:color="auto" w:fill="auto"/>
            <w:vAlign w:val="center"/>
          </w:tcPr>
          <w:p w14:paraId="6E0F6935" w14:textId="77777777" w:rsidR="00256A86" w:rsidRPr="00802190" w:rsidRDefault="00256A86" w:rsidP="00256A86">
            <w:pPr>
              <w:ind w:left="-57" w:right="-57"/>
              <w:jc w:val="center"/>
              <w:rPr>
                <w:rFonts w:ascii="Gill Sans MT" w:hAnsi="Gill Sans MT"/>
              </w:rPr>
            </w:pPr>
            <w:r w:rsidRPr="00802190">
              <w:rPr>
                <w:rFonts w:ascii="Gill Sans MT" w:hAnsi="Gill Sans MT"/>
                <w:b/>
                <w:szCs w:val="16"/>
              </w:rPr>
              <w:t>Explosive</w:t>
            </w:r>
          </w:p>
        </w:tc>
      </w:tr>
      <w:tr w:rsidR="00256A86" w:rsidRPr="00802190" w14:paraId="469E140D" w14:textId="77777777" w:rsidTr="008C75BE">
        <w:trPr>
          <w:trHeight w:val="435"/>
        </w:trPr>
        <w:tc>
          <w:tcPr>
            <w:tcW w:w="1876" w:type="dxa"/>
            <w:gridSpan w:val="3"/>
            <w:vMerge/>
            <w:tcBorders>
              <w:top w:val="single" w:sz="6" w:space="0" w:color="auto"/>
              <w:bottom w:val="single" w:sz="6" w:space="0" w:color="auto"/>
            </w:tcBorders>
          </w:tcPr>
          <w:p w14:paraId="2DB4288C" w14:textId="77777777" w:rsidR="00256A86" w:rsidRPr="00802190" w:rsidRDefault="00256A86" w:rsidP="00256A86">
            <w:pPr>
              <w:jc w:val="center"/>
              <w:rPr>
                <w:rFonts w:ascii="Gill Sans MT" w:hAnsi="Gill Sans MT"/>
                <w:noProof/>
                <w:sz w:val="16"/>
                <w:szCs w:val="16"/>
                <w:lang w:eastAsia="en-GB"/>
              </w:rPr>
            </w:pPr>
          </w:p>
        </w:tc>
        <w:sdt>
          <w:sdtPr>
            <w:rPr>
              <w:rFonts w:ascii="Gill Sans MT" w:hAnsi="Gill Sans MT"/>
              <w:b/>
            </w:rPr>
            <w:id w:val="2037693110"/>
            <w14:checkbox>
              <w14:checked w14:val="0"/>
              <w14:checkedState w14:val="2612" w14:font="MS Gothic"/>
              <w14:uncheckedState w14:val="2610" w14:font="MS Gothic"/>
            </w14:checkbox>
          </w:sdtPr>
          <w:sdtEndPr/>
          <w:sdtContent>
            <w:tc>
              <w:tcPr>
                <w:tcW w:w="1575" w:type="dxa"/>
                <w:gridSpan w:val="3"/>
                <w:tcBorders>
                  <w:top w:val="single" w:sz="6" w:space="0" w:color="auto"/>
                  <w:bottom w:val="single" w:sz="6" w:space="0" w:color="auto"/>
                </w:tcBorders>
                <w:vAlign w:val="center"/>
              </w:tcPr>
              <w:p w14:paraId="73845162"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tc>
          <w:tcPr>
            <w:tcW w:w="1500" w:type="dxa"/>
            <w:gridSpan w:val="3"/>
            <w:vMerge/>
            <w:tcBorders>
              <w:top w:val="single" w:sz="6" w:space="0" w:color="auto"/>
              <w:bottom w:val="single" w:sz="6" w:space="0" w:color="auto"/>
            </w:tcBorders>
          </w:tcPr>
          <w:p w14:paraId="3633043A" w14:textId="77777777" w:rsidR="00256A86" w:rsidRPr="00802190" w:rsidRDefault="00256A86" w:rsidP="00256A86">
            <w:pPr>
              <w:jc w:val="center"/>
              <w:rPr>
                <w:rFonts w:ascii="Gill Sans MT" w:hAnsi="Gill Sans MT"/>
                <w:noProof/>
                <w:sz w:val="16"/>
                <w:szCs w:val="16"/>
                <w:lang w:eastAsia="en-GB"/>
              </w:rPr>
            </w:pPr>
          </w:p>
        </w:tc>
        <w:sdt>
          <w:sdtPr>
            <w:rPr>
              <w:rFonts w:ascii="Gill Sans MT" w:hAnsi="Gill Sans MT"/>
              <w:b/>
            </w:rPr>
            <w:id w:val="-1772003395"/>
            <w14:checkbox>
              <w14:checked w14:val="0"/>
              <w14:checkedState w14:val="2612" w14:font="MS Gothic"/>
              <w14:uncheckedState w14:val="2610" w14:font="MS Gothic"/>
            </w14:checkbox>
          </w:sdtPr>
          <w:sdtEndPr/>
          <w:sdtContent>
            <w:tc>
              <w:tcPr>
                <w:tcW w:w="1663" w:type="dxa"/>
                <w:gridSpan w:val="4"/>
                <w:tcBorders>
                  <w:top w:val="single" w:sz="6" w:space="0" w:color="auto"/>
                  <w:bottom w:val="single" w:sz="6" w:space="0" w:color="auto"/>
                </w:tcBorders>
                <w:vAlign w:val="center"/>
              </w:tcPr>
              <w:p w14:paraId="5E360700"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tc>
          <w:tcPr>
            <w:tcW w:w="1577" w:type="dxa"/>
            <w:gridSpan w:val="5"/>
            <w:vMerge/>
            <w:tcBorders>
              <w:top w:val="single" w:sz="6" w:space="0" w:color="auto"/>
              <w:bottom w:val="single" w:sz="6" w:space="0" w:color="auto"/>
            </w:tcBorders>
          </w:tcPr>
          <w:p w14:paraId="59B77459" w14:textId="77777777" w:rsidR="00256A86" w:rsidRPr="00802190" w:rsidRDefault="00256A86" w:rsidP="00256A86">
            <w:pPr>
              <w:jc w:val="center"/>
              <w:rPr>
                <w:rFonts w:ascii="Gill Sans MT" w:hAnsi="Gill Sans MT"/>
                <w:noProof/>
                <w:sz w:val="16"/>
                <w:szCs w:val="16"/>
                <w:lang w:eastAsia="en-GB"/>
              </w:rPr>
            </w:pPr>
          </w:p>
        </w:tc>
        <w:sdt>
          <w:sdtPr>
            <w:rPr>
              <w:rFonts w:ascii="Gill Sans MT" w:hAnsi="Gill Sans MT"/>
              <w:b/>
            </w:rPr>
            <w:id w:val="469018007"/>
            <w14:checkbox>
              <w14:checked w14:val="0"/>
              <w14:checkedState w14:val="2612" w14:font="MS Gothic"/>
              <w14:uncheckedState w14:val="2610" w14:font="MS Gothic"/>
            </w14:checkbox>
          </w:sdtPr>
          <w:sdtEndPr/>
          <w:sdtContent>
            <w:tc>
              <w:tcPr>
                <w:tcW w:w="1580" w:type="dxa"/>
                <w:gridSpan w:val="2"/>
                <w:tcBorders>
                  <w:top w:val="single" w:sz="6" w:space="0" w:color="auto"/>
                  <w:bottom w:val="single" w:sz="6" w:space="0" w:color="auto"/>
                </w:tcBorders>
                <w:vAlign w:val="center"/>
              </w:tcPr>
              <w:p w14:paraId="6DF76301"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tr>
      <w:tr w:rsidR="00256A86" w:rsidRPr="00802190" w14:paraId="34C19011" w14:textId="77777777" w:rsidTr="008C75BE">
        <w:trPr>
          <w:trHeight w:val="435"/>
        </w:trPr>
        <w:tc>
          <w:tcPr>
            <w:tcW w:w="1876" w:type="dxa"/>
            <w:gridSpan w:val="3"/>
            <w:vMerge w:val="restart"/>
            <w:tcBorders>
              <w:top w:val="single" w:sz="6" w:space="0" w:color="auto"/>
              <w:bottom w:val="single" w:sz="6" w:space="0" w:color="auto"/>
            </w:tcBorders>
          </w:tcPr>
          <w:p w14:paraId="397405C6" w14:textId="77777777" w:rsidR="00256A86" w:rsidRPr="00802190" w:rsidRDefault="00256A86" w:rsidP="00256A86">
            <w:pPr>
              <w:jc w:val="center"/>
              <w:rPr>
                <w:rFonts w:ascii="Gill Sans MT" w:hAnsi="Gill Sans MT"/>
              </w:rPr>
            </w:pPr>
            <w:r w:rsidRPr="00802190">
              <w:rPr>
                <w:rFonts w:ascii="Gill Sans MT" w:hAnsi="Gill Sans MT"/>
                <w:noProof/>
                <w:sz w:val="16"/>
                <w:szCs w:val="16"/>
                <w:lang w:eastAsia="en-GB"/>
              </w:rPr>
              <w:drawing>
                <wp:inline distT="0" distB="0" distL="0" distR="0" wp14:anchorId="7C5D6143" wp14:editId="256942C0">
                  <wp:extent cx="542925" cy="542925"/>
                  <wp:effectExtent l="0" t="0" r="9525" b="9525"/>
                  <wp:docPr id="28" name="Picture 28" descr="oxid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oxidizi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575" w:type="dxa"/>
            <w:gridSpan w:val="3"/>
            <w:tcBorders>
              <w:top w:val="single" w:sz="6" w:space="0" w:color="auto"/>
              <w:bottom w:val="single" w:sz="6" w:space="0" w:color="auto"/>
            </w:tcBorders>
            <w:shd w:val="pct20" w:color="auto" w:fill="auto"/>
            <w:vAlign w:val="center"/>
          </w:tcPr>
          <w:p w14:paraId="330E489C" w14:textId="77777777" w:rsidR="00256A86" w:rsidRPr="00802190" w:rsidRDefault="00256A86" w:rsidP="00256A86">
            <w:pPr>
              <w:ind w:left="-57" w:right="-57"/>
              <w:jc w:val="center"/>
              <w:rPr>
                <w:rFonts w:ascii="Gill Sans MT" w:hAnsi="Gill Sans MT"/>
              </w:rPr>
            </w:pPr>
            <w:r w:rsidRPr="00802190">
              <w:rPr>
                <w:rFonts w:ascii="Gill Sans MT" w:hAnsi="Gill Sans MT"/>
                <w:b/>
              </w:rPr>
              <w:t>Oxidising</w:t>
            </w:r>
          </w:p>
        </w:tc>
        <w:tc>
          <w:tcPr>
            <w:tcW w:w="1500" w:type="dxa"/>
            <w:gridSpan w:val="3"/>
            <w:vMerge w:val="restart"/>
            <w:tcBorders>
              <w:top w:val="single" w:sz="6" w:space="0" w:color="auto"/>
              <w:bottom w:val="single" w:sz="6" w:space="0" w:color="auto"/>
            </w:tcBorders>
          </w:tcPr>
          <w:p w14:paraId="46044DAE" w14:textId="77777777" w:rsidR="00256A86" w:rsidRPr="00802190" w:rsidRDefault="00256A86" w:rsidP="00256A86">
            <w:pPr>
              <w:jc w:val="center"/>
              <w:rPr>
                <w:rFonts w:ascii="Gill Sans MT" w:hAnsi="Gill Sans MT"/>
              </w:rPr>
            </w:pPr>
            <w:r w:rsidRPr="00802190">
              <w:rPr>
                <w:rFonts w:ascii="Gill Sans MT" w:hAnsi="Gill Sans MT"/>
                <w:noProof/>
                <w:sz w:val="16"/>
                <w:szCs w:val="16"/>
                <w:lang w:eastAsia="en-GB"/>
              </w:rPr>
              <w:drawing>
                <wp:inline distT="0" distB="0" distL="0" distR="0" wp14:anchorId="52327985" wp14:editId="756CBEE0">
                  <wp:extent cx="542925" cy="542925"/>
                  <wp:effectExtent l="0" t="0" r="9525" b="9525"/>
                  <wp:docPr id="27" name="Picture 27" descr="environ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environmental"/>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63" w:type="dxa"/>
            <w:gridSpan w:val="4"/>
            <w:tcBorders>
              <w:top w:val="single" w:sz="6" w:space="0" w:color="auto"/>
              <w:bottom w:val="single" w:sz="6" w:space="0" w:color="auto"/>
            </w:tcBorders>
            <w:shd w:val="pct20" w:color="auto" w:fill="auto"/>
            <w:vAlign w:val="center"/>
          </w:tcPr>
          <w:p w14:paraId="2E24F137" w14:textId="77777777" w:rsidR="00256A86" w:rsidRPr="00802190" w:rsidRDefault="00256A86" w:rsidP="00256A86">
            <w:pPr>
              <w:ind w:left="-57" w:right="-57"/>
              <w:jc w:val="center"/>
              <w:rPr>
                <w:rFonts w:ascii="Gill Sans MT" w:hAnsi="Gill Sans MT"/>
              </w:rPr>
            </w:pPr>
            <w:r w:rsidRPr="00802190">
              <w:rPr>
                <w:rFonts w:ascii="Gill Sans MT" w:hAnsi="Gill Sans MT"/>
                <w:b/>
              </w:rPr>
              <w:t>Environmental</w:t>
            </w:r>
          </w:p>
        </w:tc>
        <w:tc>
          <w:tcPr>
            <w:tcW w:w="1577" w:type="dxa"/>
            <w:gridSpan w:val="5"/>
            <w:vMerge w:val="restart"/>
            <w:tcBorders>
              <w:top w:val="single" w:sz="6" w:space="0" w:color="auto"/>
              <w:bottom w:val="single" w:sz="6" w:space="0" w:color="auto"/>
            </w:tcBorders>
          </w:tcPr>
          <w:p w14:paraId="5A469F20" w14:textId="77777777" w:rsidR="00256A86" w:rsidRPr="00802190" w:rsidRDefault="00256A86" w:rsidP="00256A86">
            <w:pPr>
              <w:jc w:val="center"/>
              <w:rPr>
                <w:rFonts w:ascii="Gill Sans MT" w:hAnsi="Gill Sans MT"/>
              </w:rPr>
            </w:pPr>
            <w:r w:rsidRPr="00802190">
              <w:rPr>
                <w:rFonts w:ascii="Gill Sans MT" w:hAnsi="Gill Sans MT"/>
                <w:noProof/>
                <w:sz w:val="16"/>
                <w:szCs w:val="16"/>
                <w:lang w:eastAsia="en-GB"/>
              </w:rPr>
              <w:drawing>
                <wp:inline distT="0" distB="0" distL="0" distR="0" wp14:anchorId="67E3963A" wp14:editId="21071CD8">
                  <wp:extent cx="542925" cy="542925"/>
                  <wp:effectExtent l="0" t="0" r="9525" b="9525"/>
                  <wp:docPr id="26" name="Picture 26" descr="gas-bot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gas-bottle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580" w:type="dxa"/>
            <w:gridSpan w:val="2"/>
            <w:tcBorders>
              <w:top w:val="single" w:sz="6" w:space="0" w:color="auto"/>
              <w:bottom w:val="single" w:sz="6" w:space="0" w:color="auto"/>
            </w:tcBorders>
            <w:shd w:val="pct20" w:color="auto" w:fill="auto"/>
            <w:vAlign w:val="center"/>
          </w:tcPr>
          <w:p w14:paraId="625367CA" w14:textId="77777777" w:rsidR="00256A86" w:rsidRPr="00802190" w:rsidRDefault="00256A86" w:rsidP="00256A86">
            <w:pPr>
              <w:ind w:left="-57" w:right="-57"/>
              <w:jc w:val="center"/>
              <w:rPr>
                <w:rFonts w:ascii="Gill Sans MT" w:hAnsi="Gill Sans MT"/>
              </w:rPr>
            </w:pPr>
            <w:r w:rsidRPr="00802190">
              <w:rPr>
                <w:rFonts w:ascii="Gill Sans MT" w:hAnsi="Gill Sans MT"/>
                <w:b/>
                <w:szCs w:val="16"/>
              </w:rPr>
              <w:t>Gas under pressure</w:t>
            </w:r>
          </w:p>
        </w:tc>
      </w:tr>
      <w:tr w:rsidR="00256A86" w:rsidRPr="00802190" w14:paraId="7FA70A4E" w14:textId="77777777" w:rsidTr="008C75BE">
        <w:trPr>
          <w:trHeight w:val="435"/>
        </w:trPr>
        <w:tc>
          <w:tcPr>
            <w:tcW w:w="1876" w:type="dxa"/>
            <w:gridSpan w:val="3"/>
            <w:vMerge/>
            <w:tcBorders>
              <w:top w:val="single" w:sz="6" w:space="0" w:color="auto"/>
              <w:bottom w:val="single" w:sz="6" w:space="0" w:color="auto"/>
            </w:tcBorders>
          </w:tcPr>
          <w:p w14:paraId="00C0B44C" w14:textId="77777777" w:rsidR="00256A86" w:rsidRPr="00802190" w:rsidRDefault="00256A86" w:rsidP="00256A86">
            <w:pPr>
              <w:jc w:val="center"/>
              <w:rPr>
                <w:rFonts w:ascii="Gill Sans MT" w:hAnsi="Gill Sans MT"/>
                <w:noProof/>
                <w:sz w:val="16"/>
                <w:szCs w:val="16"/>
                <w:lang w:eastAsia="en-GB"/>
              </w:rPr>
            </w:pPr>
          </w:p>
        </w:tc>
        <w:sdt>
          <w:sdtPr>
            <w:rPr>
              <w:rFonts w:ascii="Gill Sans MT" w:hAnsi="Gill Sans MT"/>
              <w:b/>
            </w:rPr>
            <w:id w:val="1058981287"/>
            <w14:checkbox>
              <w14:checked w14:val="0"/>
              <w14:checkedState w14:val="2612" w14:font="MS Gothic"/>
              <w14:uncheckedState w14:val="2610" w14:font="MS Gothic"/>
            </w14:checkbox>
          </w:sdtPr>
          <w:sdtEndPr/>
          <w:sdtContent>
            <w:tc>
              <w:tcPr>
                <w:tcW w:w="1575" w:type="dxa"/>
                <w:gridSpan w:val="3"/>
                <w:tcBorders>
                  <w:top w:val="single" w:sz="6" w:space="0" w:color="auto"/>
                  <w:bottom w:val="single" w:sz="6" w:space="0" w:color="auto"/>
                </w:tcBorders>
                <w:vAlign w:val="center"/>
              </w:tcPr>
              <w:p w14:paraId="7BD16C19"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tc>
          <w:tcPr>
            <w:tcW w:w="1500" w:type="dxa"/>
            <w:gridSpan w:val="3"/>
            <w:vMerge/>
            <w:tcBorders>
              <w:top w:val="single" w:sz="6" w:space="0" w:color="auto"/>
              <w:bottom w:val="single" w:sz="6" w:space="0" w:color="auto"/>
            </w:tcBorders>
          </w:tcPr>
          <w:p w14:paraId="2C2CE688" w14:textId="77777777" w:rsidR="00256A86" w:rsidRPr="00802190" w:rsidRDefault="00256A86" w:rsidP="00256A86">
            <w:pPr>
              <w:jc w:val="center"/>
              <w:rPr>
                <w:rFonts w:ascii="Gill Sans MT" w:hAnsi="Gill Sans MT"/>
                <w:noProof/>
                <w:sz w:val="16"/>
                <w:szCs w:val="16"/>
                <w:lang w:eastAsia="en-GB"/>
              </w:rPr>
            </w:pPr>
          </w:p>
        </w:tc>
        <w:sdt>
          <w:sdtPr>
            <w:rPr>
              <w:rFonts w:ascii="Gill Sans MT" w:hAnsi="Gill Sans MT"/>
              <w:b/>
            </w:rPr>
            <w:id w:val="463466930"/>
            <w14:checkbox>
              <w14:checked w14:val="0"/>
              <w14:checkedState w14:val="2612" w14:font="MS Gothic"/>
              <w14:uncheckedState w14:val="2610" w14:font="MS Gothic"/>
            </w14:checkbox>
          </w:sdtPr>
          <w:sdtEndPr/>
          <w:sdtContent>
            <w:tc>
              <w:tcPr>
                <w:tcW w:w="1663" w:type="dxa"/>
                <w:gridSpan w:val="4"/>
                <w:tcBorders>
                  <w:top w:val="single" w:sz="6" w:space="0" w:color="auto"/>
                  <w:bottom w:val="single" w:sz="6" w:space="0" w:color="auto"/>
                </w:tcBorders>
                <w:vAlign w:val="center"/>
              </w:tcPr>
              <w:p w14:paraId="5194C08E"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tc>
          <w:tcPr>
            <w:tcW w:w="1577" w:type="dxa"/>
            <w:gridSpan w:val="5"/>
            <w:vMerge/>
            <w:tcBorders>
              <w:top w:val="single" w:sz="6" w:space="0" w:color="auto"/>
              <w:bottom w:val="single" w:sz="6" w:space="0" w:color="auto"/>
            </w:tcBorders>
          </w:tcPr>
          <w:p w14:paraId="52ABD68F" w14:textId="77777777" w:rsidR="00256A86" w:rsidRPr="00802190" w:rsidRDefault="00256A86" w:rsidP="00256A86">
            <w:pPr>
              <w:jc w:val="center"/>
              <w:rPr>
                <w:rFonts w:ascii="Gill Sans MT" w:hAnsi="Gill Sans MT"/>
                <w:noProof/>
                <w:sz w:val="16"/>
                <w:szCs w:val="16"/>
                <w:lang w:eastAsia="en-GB"/>
              </w:rPr>
            </w:pPr>
          </w:p>
        </w:tc>
        <w:sdt>
          <w:sdtPr>
            <w:rPr>
              <w:rFonts w:ascii="Gill Sans MT" w:hAnsi="Gill Sans MT"/>
              <w:b/>
            </w:rPr>
            <w:id w:val="479152"/>
            <w14:checkbox>
              <w14:checked w14:val="0"/>
              <w14:checkedState w14:val="2612" w14:font="MS Gothic"/>
              <w14:uncheckedState w14:val="2610" w14:font="MS Gothic"/>
            </w14:checkbox>
          </w:sdtPr>
          <w:sdtEndPr/>
          <w:sdtContent>
            <w:tc>
              <w:tcPr>
                <w:tcW w:w="1580" w:type="dxa"/>
                <w:gridSpan w:val="2"/>
                <w:tcBorders>
                  <w:top w:val="single" w:sz="6" w:space="0" w:color="auto"/>
                  <w:bottom w:val="single" w:sz="6" w:space="0" w:color="auto"/>
                </w:tcBorders>
                <w:vAlign w:val="center"/>
              </w:tcPr>
              <w:p w14:paraId="25531706"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tr>
      <w:tr w:rsidR="00256A86" w:rsidRPr="00802190" w14:paraId="47D53B46" w14:textId="77777777" w:rsidTr="008C75BE">
        <w:trPr>
          <w:trHeight w:val="415"/>
        </w:trPr>
        <w:tc>
          <w:tcPr>
            <w:tcW w:w="1462" w:type="dxa"/>
            <w:vMerge w:val="restart"/>
            <w:tcBorders>
              <w:top w:val="single" w:sz="6" w:space="0" w:color="auto"/>
            </w:tcBorders>
            <w:shd w:val="pct20" w:color="auto" w:fill="auto"/>
            <w:vAlign w:val="center"/>
          </w:tcPr>
          <w:p w14:paraId="46435D54" w14:textId="77777777" w:rsidR="00256A86" w:rsidRPr="00802190" w:rsidRDefault="00256A86" w:rsidP="00256A86">
            <w:pPr>
              <w:jc w:val="center"/>
              <w:rPr>
                <w:rFonts w:ascii="Gill Sans MT" w:hAnsi="Gill Sans MT"/>
                <w:b/>
                <w:noProof/>
                <w:lang w:eastAsia="en-GB"/>
              </w:rPr>
            </w:pPr>
            <w:r w:rsidRPr="00802190">
              <w:rPr>
                <w:rFonts w:ascii="Gill Sans MT" w:hAnsi="Gill Sans MT"/>
                <w:b/>
                <w:noProof/>
                <w:lang w:eastAsia="en-GB"/>
              </w:rPr>
              <w:t>TYPE:</w:t>
            </w:r>
          </w:p>
        </w:tc>
        <w:tc>
          <w:tcPr>
            <w:tcW w:w="1208" w:type="dxa"/>
            <w:gridSpan w:val="4"/>
            <w:tcBorders>
              <w:top w:val="single" w:sz="6" w:space="0" w:color="auto"/>
              <w:bottom w:val="single" w:sz="6" w:space="0" w:color="auto"/>
            </w:tcBorders>
            <w:shd w:val="pct20" w:color="auto" w:fill="auto"/>
            <w:vAlign w:val="center"/>
          </w:tcPr>
          <w:p w14:paraId="21603742" w14:textId="77777777" w:rsidR="00256A86" w:rsidRPr="00802190" w:rsidRDefault="00256A86" w:rsidP="00256A86">
            <w:pPr>
              <w:jc w:val="center"/>
              <w:rPr>
                <w:rFonts w:ascii="Gill Sans MT" w:hAnsi="Gill Sans MT"/>
                <w:b/>
              </w:rPr>
            </w:pPr>
            <w:r w:rsidRPr="00802190">
              <w:rPr>
                <w:rFonts w:ascii="Gill Sans MT" w:hAnsi="Gill Sans MT"/>
                <w:b/>
              </w:rPr>
              <w:t>Gas</w:t>
            </w:r>
          </w:p>
        </w:tc>
        <w:tc>
          <w:tcPr>
            <w:tcW w:w="1183" w:type="dxa"/>
            <w:gridSpan w:val="3"/>
            <w:tcBorders>
              <w:top w:val="single" w:sz="6" w:space="0" w:color="auto"/>
              <w:bottom w:val="single" w:sz="6" w:space="0" w:color="auto"/>
            </w:tcBorders>
            <w:shd w:val="pct20" w:color="auto" w:fill="auto"/>
            <w:vAlign w:val="center"/>
          </w:tcPr>
          <w:p w14:paraId="0334AD5B" w14:textId="77777777" w:rsidR="00256A86" w:rsidRPr="00802190" w:rsidRDefault="00256A86" w:rsidP="00256A86">
            <w:pPr>
              <w:jc w:val="center"/>
              <w:rPr>
                <w:rFonts w:ascii="Gill Sans MT" w:hAnsi="Gill Sans MT"/>
                <w:b/>
                <w:noProof/>
                <w:lang w:eastAsia="en-GB"/>
              </w:rPr>
            </w:pPr>
            <w:r w:rsidRPr="00802190">
              <w:rPr>
                <w:rFonts w:ascii="Gill Sans MT" w:hAnsi="Gill Sans MT"/>
                <w:b/>
                <w:noProof/>
                <w:lang w:eastAsia="en-GB"/>
              </w:rPr>
              <w:t>Vapour</w:t>
            </w:r>
          </w:p>
        </w:tc>
        <w:tc>
          <w:tcPr>
            <w:tcW w:w="1098" w:type="dxa"/>
            <w:tcBorders>
              <w:top w:val="single" w:sz="6" w:space="0" w:color="auto"/>
              <w:bottom w:val="single" w:sz="6" w:space="0" w:color="auto"/>
            </w:tcBorders>
            <w:shd w:val="pct20" w:color="auto" w:fill="auto"/>
            <w:vAlign w:val="center"/>
          </w:tcPr>
          <w:p w14:paraId="16EB2F63" w14:textId="77777777" w:rsidR="00256A86" w:rsidRPr="00802190" w:rsidRDefault="00256A86" w:rsidP="00256A86">
            <w:pPr>
              <w:jc w:val="center"/>
              <w:rPr>
                <w:rFonts w:ascii="Gill Sans MT" w:hAnsi="Gill Sans MT"/>
                <w:b/>
              </w:rPr>
            </w:pPr>
            <w:r w:rsidRPr="00802190">
              <w:rPr>
                <w:rFonts w:ascii="Gill Sans MT" w:hAnsi="Gill Sans MT"/>
                <w:b/>
              </w:rPr>
              <w:t>Mist</w:t>
            </w:r>
          </w:p>
        </w:tc>
        <w:tc>
          <w:tcPr>
            <w:tcW w:w="1269" w:type="dxa"/>
            <w:gridSpan w:val="3"/>
            <w:tcBorders>
              <w:top w:val="single" w:sz="6" w:space="0" w:color="auto"/>
              <w:bottom w:val="single" w:sz="6" w:space="0" w:color="auto"/>
            </w:tcBorders>
            <w:shd w:val="pct20" w:color="auto" w:fill="auto"/>
            <w:vAlign w:val="center"/>
          </w:tcPr>
          <w:p w14:paraId="5785ACB4" w14:textId="77777777" w:rsidR="00256A86" w:rsidRPr="00802190" w:rsidRDefault="00256A86" w:rsidP="00256A86">
            <w:pPr>
              <w:jc w:val="center"/>
              <w:rPr>
                <w:rFonts w:ascii="Gill Sans MT" w:hAnsi="Gill Sans MT"/>
                <w:b/>
                <w:noProof/>
                <w:lang w:eastAsia="en-GB"/>
              </w:rPr>
            </w:pPr>
            <w:r w:rsidRPr="00802190">
              <w:rPr>
                <w:rFonts w:ascii="Gill Sans MT" w:hAnsi="Gill Sans MT"/>
                <w:b/>
                <w:noProof/>
                <w:lang w:eastAsia="en-GB"/>
              </w:rPr>
              <w:t>Dust</w:t>
            </w:r>
          </w:p>
        </w:tc>
        <w:tc>
          <w:tcPr>
            <w:tcW w:w="1141" w:type="dxa"/>
            <w:gridSpan w:val="3"/>
            <w:tcBorders>
              <w:top w:val="single" w:sz="6" w:space="0" w:color="auto"/>
              <w:bottom w:val="single" w:sz="6" w:space="0" w:color="auto"/>
            </w:tcBorders>
            <w:shd w:val="pct20" w:color="auto" w:fill="auto"/>
            <w:vAlign w:val="center"/>
          </w:tcPr>
          <w:p w14:paraId="3E3F47AA" w14:textId="77777777" w:rsidR="00256A86" w:rsidRPr="00802190" w:rsidRDefault="00256A86" w:rsidP="00256A86">
            <w:pPr>
              <w:jc w:val="center"/>
              <w:rPr>
                <w:rFonts w:ascii="Gill Sans MT" w:hAnsi="Gill Sans MT"/>
                <w:b/>
                <w:noProof/>
                <w:lang w:eastAsia="en-GB"/>
              </w:rPr>
            </w:pPr>
            <w:r w:rsidRPr="00802190">
              <w:rPr>
                <w:rFonts w:ascii="Gill Sans MT" w:hAnsi="Gill Sans MT"/>
                <w:b/>
                <w:noProof/>
                <w:lang w:eastAsia="en-GB"/>
              </w:rPr>
              <w:t>Liquid</w:t>
            </w:r>
          </w:p>
        </w:tc>
        <w:tc>
          <w:tcPr>
            <w:tcW w:w="1225" w:type="dxa"/>
            <w:gridSpan w:val="4"/>
            <w:tcBorders>
              <w:top w:val="single" w:sz="6" w:space="0" w:color="auto"/>
              <w:bottom w:val="single" w:sz="6" w:space="0" w:color="auto"/>
            </w:tcBorders>
            <w:shd w:val="pct20" w:color="auto" w:fill="auto"/>
            <w:vAlign w:val="center"/>
          </w:tcPr>
          <w:p w14:paraId="1CAD092B" w14:textId="77777777" w:rsidR="00256A86" w:rsidRPr="00802190" w:rsidRDefault="00256A86" w:rsidP="00256A86">
            <w:pPr>
              <w:jc w:val="center"/>
              <w:rPr>
                <w:rFonts w:ascii="Gill Sans MT" w:hAnsi="Gill Sans MT"/>
                <w:b/>
              </w:rPr>
            </w:pPr>
            <w:r w:rsidRPr="00802190">
              <w:rPr>
                <w:rFonts w:ascii="Gill Sans MT" w:hAnsi="Gill Sans MT"/>
                <w:b/>
                <w:noProof/>
                <w:lang w:eastAsia="en-GB"/>
              </w:rPr>
              <w:t>Solid</w:t>
            </w:r>
          </w:p>
        </w:tc>
        <w:tc>
          <w:tcPr>
            <w:tcW w:w="1185" w:type="dxa"/>
            <w:tcBorders>
              <w:top w:val="single" w:sz="6" w:space="0" w:color="auto"/>
              <w:bottom w:val="single" w:sz="6" w:space="0" w:color="auto"/>
            </w:tcBorders>
            <w:shd w:val="pct20" w:color="auto" w:fill="auto"/>
            <w:vAlign w:val="center"/>
          </w:tcPr>
          <w:p w14:paraId="35458A3E" w14:textId="77777777" w:rsidR="00256A86" w:rsidRPr="00802190" w:rsidRDefault="00256A86" w:rsidP="00256A86">
            <w:pPr>
              <w:jc w:val="center"/>
              <w:rPr>
                <w:rFonts w:ascii="Gill Sans MT" w:hAnsi="Gill Sans MT"/>
                <w:b/>
                <w:noProof/>
                <w:lang w:eastAsia="en-GB"/>
              </w:rPr>
            </w:pPr>
            <w:r w:rsidRPr="00802190">
              <w:rPr>
                <w:rFonts w:ascii="Gill Sans MT" w:hAnsi="Gill Sans MT"/>
                <w:b/>
                <w:noProof/>
                <w:lang w:eastAsia="en-GB"/>
              </w:rPr>
              <w:t>Fumes</w:t>
            </w:r>
          </w:p>
        </w:tc>
      </w:tr>
      <w:tr w:rsidR="00256A86" w:rsidRPr="00802190" w14:paraId="2F5411E0" w14:textId="77777777" w:rsidTr="008C75BE">
        <w:trPr>
          <w:trHeight w:val="415"/>
        </w:trPr>
        <w:tc>
          <w:tcPr>
            <w:tcW w:w="1462" w:type="dxa"/>
            <w:vMerge/>
            <w:tcBorders>
              <w:bottom w:val="single" w:sz="6" w:space="0" w:color="auto"/>
            </w:tcBorders>
            <w:shd w:val="clear" w:color="auto" w:fill="auto"/>
            <w:vAlign w:val="center"/>
          </w:tcPr>
          <w:p w14:paraId="5A4FC299" w14:textId="77777777" w:rsidR="00256A86" w:rsidRPr="00802190" w:rsidRDefault="00256A86" w:rsidP="00256A86">
            <w:pPr>
              <w:jc w:val="center"/>
              <w:rPr>
                <w:rFonts w:ascii="Gill Sans MT" w:hAnsi="Gill Sans MT"/>
                <w:b/>
                <w:noProof/>
                <w:lang w:eastAsia="en-GB"/>
              </w:rPr>
            </w:pPr>
          </w:p>
        </w:tc>
        <w:sdt>
          <w:sdtPr>
            <w:rPr>
              <w:rFonts w:ascii="Gill Sans MT" w:hAnsi="Gill Sans MT"/>
              <w:b/>
            </w:rPr>
            <w:id w:val="-68579053"/>
            <w14:checkbox>
              <w14:checked w14:val="0"/>
              <w14:checkedState w14:val="2612" w14:font="MS Gothic"/>
              <w14:uncheckedState w14:val="2610" w14:font="MS Gothic"/>
            </w14:checkbox>
          </w:sdtPr>
          <w:sdtEndPr/>
          <w:sdtContent>
            <w:tc>
              <w:tcPr>
                <w:tcW w:w="1208" w:type="dxa"/>
                <w:gridSpan w:val="4"/>
                <w:tcBorders>
                  <w:top w:val="single" w:sz="6" w:space="0" w:color="auto"/>
                  <w:bottom w:val="single" w:sz="6" w:space="0" w:color="auto"/>
                </w:tcBorders>
                <w:shd w:val="clear" w:color="auto" w:fill="auto"/>
                <w:vAlign w:val="center"/>
              </w:tcPr>
              <w:p w14:paraId="40E93D13" w14:textId="3245D961" w:rsidR="00256A86" w:rsidRPr="00802190" w:rsidRDefault="008C75BE"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363751224"/>
            <w14:checkbox>
              <w14:checked w14:val="0"/>
              <w14:checkedState w14:val="2612" w14:font="MS Gothic"/>
              <w14:uncheckedState w14:val="2610" w14:font="MS Gothic"/>
            </w14:checkbox>
          </w:sdtPr>
          <w:sdtEndPr/>
          <w:sdtContent>
            <w:tc>
              <w:tcPr>
                <w:tcW w:w="1183" w:type="dxa"/>
                <w:gridSpan w:val="3"/>
                <w:tcBorders>
                  <w:top w:val="single" w:sz="6" w:space="0" w:color="auto"/>
                  <w:bottom w:val="single" w:sz="6" w:space="0" w:color="auto"/>
                </w:tcBorders>
                <w:shd w:val="clear" w:color="auto" w:fill="auto"/>
                <w:vAlign w:val="center"/>
              </w:tcPr>
              <w:p w14:paraId="4ED8E568" w14:textId="77777777" w:rsidR="00256A86" w:rsidRPr="00802190" w:rsidRDefault="00256A86" w:rsidP="00256A86">
                <w:pPr>
                  <w:jc w:val="center"/>
                  <w:rPr>
                    <w:rFonts w:ascii="Gill Sans MT" w:hAnsi="Gill Sans MT"/>
                    <w:noProof/>
                    <w:lang w:eastAsia="en-GB"/>
                  </w:rPr>
                </w:pPr>
                <w:r w:rsidRPr="00802190">
                  <w:rPr>
                    <w:rFonts w:ascii="Segoe UI Symbol" w:eastAsia="MS Gothic" w:hAnsi="Segoe UI Symbol" w:cs="Segoe UI Symbol"/>
                    <w:b/>
                  </w:rPr>
                  <w:t>☐</w:t>
                </w:r>
              </w:p>
            </w:tc>
          </w:sdtContent>
        </w:sdt>
        <w:sdt>
          <w:sdtPr>
            <w:rPr>
              <w:rFonts w:ascii="Gill Sans MT" w:hAnsi="Gill Sans MT"/>
              <w:b/>
            </w:rPr>
            <w:id w:val="-1882847524"/>
            <w14:checkbox>
              <w14:checked w14:val="0"/>
              <w14:checkedState w14:val="2612" w14:font="MS Gothic"/>
              <w14:uncheckedState w14:val="2610" w14:font="MS Gothic"/>
            </w14:checkbox>
          </w:sdtPr>
          <w:sdtEndPr/>
          <w:sdtContent>
            <w:tc>
              <w:tcPr>
                <w:tcW w:w="1098" w:type="dxa"/>
                <w:tcBorders>
                  <w:top w:val="single" w:sz="6" w:space="0" w:color="auto"/>
                  <w:bottom w:val="single" w:sz="6" w:space="0" w:color="auto"/>
                </w:tcBorders>
                <w:shd w:val="clear" w:color="auto" w:fill="auto"/>
                <w:vAlign w:val="center"/>
              </w:tcPr>
              <w:p w14:paraId="71E5A902"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1565217848"/>
            <w14:checkbox>
              <w14:checked w14:val="0"/>
              <w14:checkedState w14:val="2612" w14:font="MS Gothic"/>
              <w14:uncheckedState w14:val="2610" w14:font="MS Gothic"/>
            </w14:checkbox>
          </w:sdtPr>
          <w:sdtEndPr/>
          <w:sdtContent>
            <w:tc>
              <w:tcPr>
                <w:tcW w:w="1269" w:type="dxa"/>
                <w:gridSpan w:val="3"/>
                <w:tcBorders>
                  <w:top w:val="single" w:sz="6" w:space="0" w:color="auto"/>
                  <w:bottom w:val="single" w:sz="6" w:space="0" w:color="auto"/>
                </w:tcBorders>
                <w:shd w:val="clear" w:color="auto" w:fill="auto"/>
                <w:vAlign w:val="center"/>
              </w:tcPr>
              <w:p w14:paraId="1291B6F4" w14:textId="77777777" w:rsidR="00256A86" w:rsidRPr="00802190" w:rsidRDefault="00256A86" w:rsidP="00256A86">
                <w:pPr>
                  <w:jc w:val="center"/>
                  <w:rPr>
                    <w:rFonts w:ascii="Gill Sans MT" w:hAnsi="Gill Sans MT"/>
                    <w:noProof/>
                    <w:lang w:eastAsia="en-GB"/>
                  </w:rPr>
                </w:pPr>
                <w:r w:rsidRPr="00802190">
                  <w:rPr>
                    <w:rFonts w:ascii="Segoe UI Symbol" w:eastAsia="MS Gothic" w:hAnsi="Segoe UI Symbol" w:cs="Segoe UI Symbol"/>
                    <w:b/>
                  </w:rPr>
                  <w:t>☐</w:t>
                </w:r>
              </w:p>
            </w:tc>
          </w:sdtContent>
        </w:sdt>
        <w:sdt>
          <w:sdtPr>
            <w:rPr>
              <w:rFonts w:ascii="Gill Sans MT" w:hAnsi="Gill Sans MT"/>
              <w:b/>
            </w:rPr>
            <w:id w:val="963322416"/>
            <w14:checkbox>
              <w14:checked w14:val="0"/>
              <w14:checkedState w14:val="2612" w14:font="MS Gothic"/>
              <w14:uncheckedState w14:val="2610" w14:font="MS Gothic"/>
            </w14:checkbox>
          </w:sdtPr>
          <w:sdtEndPr/>
          <w:sdtContent>
            <w:tc>
              <w:tcPr>
                <w:tcW w:w="1141" w:type="dxa"/>
                <w:gridSpan w:val="3"/>
                <w:tcBorders>
                  <w:top w:val="single" w:sz="6" w:space="0" w:color="auto"/>
                  <w:bottom w:val="single" w:sz="6" w:space="0" w:color="auto"/>
                </w:tcBorders>
                <w:shd w:val="clear" w:color="auto" w:fill="auto"/>
                <w:vAlign w:val="center"/>
              </w:tcPr>
              <w:p w14:paraId="7B24609D" w14:textId="77777777" w:rsidR="00256A86" w:rsidRPr="00802190" w:rsidRDefault="00256A86" w:rsidP="00256A86">
                <w:pPr>
                  <w:jc w:val="center"/>
                  <w:rPr>
                    <w:rFonts w:ascii="Gill Sans MT" w:hAnsi="Gill Sans MT"/>
                    <w:noProof/>
                    <w:lang w:eastAsia="en-GB"/>
                  </w:rPr>
                </w:pPr>
                <w:r w:rsidRPr="00802190">
                  <w:rPr>
                    <w:rFonts w:ascii="Segoe UI Symbol" w:eastAsia="MS Gothic" w:hAnsi="Segoe UI Symbol" w:cs="Segoe UI Symbol"/>
                    <w:b/>
                  </w:rPr>
                  <w:t>☐</w:t>
                </w:r>
              </w:p>
            </w:tc>
          </w:sdtContent>
        </w:sdt>
        <w:sdt>
          <w:sdtPr>
            <w:rPr>
              <w:rFonts w:ascii="Gill Sans MT" w:hAnsi="Gill Sans MT"/>
              <w:b/>
            </w:rPr>
            <w:id w:val="-952166622"/>
            <w14:checkbox>
              <w14:checked w14:val="0"/>
              <w14:checkedState w14:val="2612" w14:font="MS Gothic"/>
              <w14:uncheckedState w14:val="2610" w14:font="MS Gothic"/>
            </w14:checkbox>
          </w:sdtPr>
          <w:sdtEndPr/>
          <w:sdtContent>
            <w:tc>
              <w:tcPr>
                <w:tcW w:w="1225" w:type="dxa"/>
                <w:gridSpan w:val="4"/>
                <w:tcBorders>
                  <w:top w:val="single" w:sz="6" w:space="0" w:color="auto"/>
                  <w:bottom w:val="single" w:sz="6" w:space="0" w:color="auto"/>
                </w:tcBorders>
                <w:shd w:val="clear" w:color="auto" w:fill="auto"/>
                <w:vAlign w:val="center"/>
              </w:tcPr>
              <w:p w14:paraId="3D9B6D28"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655417302"/>
            <w14:checkbox>
              <w14:checked w14:val="0"/>
              <w14:checkedState w14:val="2612" w14:font="MS Gothic"/>
              <w14:uncheckedState w14:val="2610" w14:font="MS Gothic"/>
            </w14:checkbox>
          </w:sdtPr>
          <w:sdtEndPr/>
          <w:sdtContent>
            <w:tc>
              <w:tcPr>
                <w:tcW w:w="1185" w:type="dxa"/>
                <w:tcBorders>
                  <w:top w:val="single" w:sz="6" w:space="0" w:color="auto"/>
                  <w:bottom w:val="single" w:sz="6" w:space="0" w:color="auto"/>
                </w:tcBorders>
                <w:shd w:val="clear" w:color="auto" w:fill="auto"/>
                <w:vAlign w:val="center"/>
              </w:tcPr>
              <w:p w14:paraId="0EB776C5" w14:textId="77777777" w:rsidR="00256A86" w:rsidRPr="00802190" w:rsidRDefault="00256A86" w:rsidP="00256A86">
                <w:pPr>
                  <w:jc w:val="center"/>
                  <w:rPr>
                    <w:rFonts w:ascii="Gill Sans MT" w:hAnsi="Gill Sans MT"/>
                    <w:b/>
                    <w:noProof/>
                    <w:lang w:eastAsia="en-GB"/>
                  </w:rPr>
                </w:pPr>
                <w:r w:rsidRPr="00802190">
                  <w:rPr>
                    <w:rFonts w:ascii="Segoe UI Symbol" w:eastAsia="MS Gothic" w:hAnsi="Segoe UI Symbol" w:cs="Segoe UI Symbol"/>
                    <w:b/>
                  </w:rPr>
                  <w:t>☐</w:t>
                </w:r>
              </w:p>
            </w:tc>
          </w:sdtContent>
        </w:sdt>
      </w:tr>
      <w:tr w:rsidR="00256A86" w:rsidRPr="00802190" w14:paraId="2DE16DAA" w14:textId="77777777" w:rsidTr="008C75BE">
        <w:tc>
          <w:tcPr>
            <w:tcW w:w="1462" w:type="dxa"/>
            <w:vMerge w:val="restart"/>
            <w:tcBorders>
              <w:top w:val="single" w:sz="6" w:space="0" w:color="auto"/>
              <w:bottom w:val="single" w:sz="6" w:space="0" w:color="auto"/>
            </w:tcBorders>
            <w:shd w:val="pct20" w:color="auto" w:fill="auto"/>
            <w:vAlign w:val="center"/>
          </w:tcPr>
          <w:p w14:paraId="473E7B97" w14:textId="77777777" w:rsidR="00256A86" w:rsidRPr="00802190" w:rsidRDefault="00256A86" w:rsidP="00256A86">
            <w:pPr>
              <w:jc w:val="right"/>
              <w:rPr>
                <w:rFonts w:ascii="Gill Sans MT" w:hAnsi="Gill Sans MT"/>
                <w:b/>
                <w:noProof/>
                <w:lang w:eastAsia="en-GB"/>
              </w:rPr>
            </w:pPr>
            <w:r w:rsidRPr="00802190">
              <w:rPr>
                <w:rFonts w:ascii="Gill Sans MT" w:hAnsi="Gill Sans MT"/>
                <w:b/>
                <w:noProof/>
                <w:lang w:eastAsia="en-GB"/>
              </w:rPr>
              <w:t>EXPOSURE:</w:t>
            </w:r>
          </w:p>
        </w:tc>
        <w:tc>
          <w:tcPr>
            <w:tcW w:w="2054" w:type="dxa"/>
            <w:gridSpan w:val="6"/>
            <w:tcBorders>
              <w:top w:val="single" w:sz="6" w:space="0" w:color="auto"/>
              <w:bottom w:val="single" w:sz="6" w:space="0" w:color="auto"/>
            </w:tcBorders>
            <w:shd w:val="pct20" w:color="auto" w:fill="auto"/>
            <w:vAlign w:val="center"/>
          </w:tcPr>
          <w:p w14:paraId="4318390E" w14:textId="77777777" w:rsidR="00256A86" w:rsidRPr="00802190" w:rsidRDefault="00256A86" w:rsidP="00256A86">
            <w:pPr>
              <w:jc w:val="center"/>
              <w:rPr>
                <w:rFonts w:ascii="Gill Sans MT" w:hAnsi="Gill Sans MT"/>
                <w:b/>
              </w:rPr>
            </w:pPr>
            <w:r w:rsidRPr="00802190">
              <w:rPr>
                <w:rFonts w:ascii="Gill Sans MT" w:hAnsi="Gill Sans MT"/>
                <w:b/>
              </w:rPr>
              <w:t>Inhalation</w:t>
            </w:r>
          </w:p>
        </w:tc>
        <w:tc>
          <w:tcPr>
            <w:tcW w:w="2073" w:type="dxa"/>
            <w:gridSpan w:val="4"/>
            <w:tcBorders>
              <w:top w:val="single" w:sz="6" w:space="0" w:color="auto"/>
              <w:bottom w:val="single" w:sz="6" w:space="0" w:color="auto"/>
            </w:tcBorders>
            <w:shd w:val="pct20" w:color="auto" w:fill="auto"/>
            <w:vAlign w:val="center"/>
          </w:tcPr>
          <w:p w14:paraId="1351A8D4" w14:textId="77777777" w:rsidR="00256A86" w:rsidRPr="00802190" w:rsidRDefault="00256A86" w:rsidP="00256A86">
            <w:pPr>
              <w:jc w:val="center"/>
              <w:rPr>
                <w:rFonts w:ascii="Gill Sans MT" w:hAnsi="Gill Sans MT"/>
                <w:b/>
                <w:noProof/>
                <w:lang w:eastAsia="en-GB"/>
              </w:rPr>
            </w:pPr>
            <w:r w:rsidRPr="00802190">
              <w:rPr>
                <w:rFonts w:ascii="Gill Sans MT" w:hAnsi="Gill Sans MT"/>
                <w:b/>
                <w:noProof/>
                <w:lang w:eastAsia="en-GB"/>
              </w:rPr>
              <w:t>Absorbtion</w:t>
            </w:r>
          </w:p>
        </w:tc>
        <w:tc>
          <w:tcPr>
            <w:tcW w:w="2077" w:type="dxa"/>
            <w:gridSpan w:val="6"/>
            <w:tcBorders>
              <w:top w:val="single" w:sz="6" w:space="0" w:color="auto"/>
              <w:bottom w:val="single" w:sz="6" w:space="0" w:color="auto"/>
            </w:tcBorders>
            <w:shd w:val="pct20" w:color="auto" w:fill="auto"/>
            <w:vAlign w:val="center"/>
          </w:tcPr>
          <w:p w14:paraId="3EC67F38" w14:textId="77777777" w:rsidR="00256A86" w:rsidRPr="00802190" w:rsidRDefault="00256A86" w:rsidP="00256A86">
            <w:pPr>
              <w:jc w:val="center"/>
              <w:rPr>
                <w:rFonts w:ascii="Gill Sans MT" w:hAnsi="Gill Sans MT"/>
                <w:b/>
              </w:rPr>
            </w:pPr>
            <w:r w:rsidRPr="00802190">
              <w:rPr>
                <w:rFonts w:ascii="Gill Sans MT" w:hAnsi="Gill Sans MT"/>
                <w:b/>
              </w:rPr>
              <w:t>Injection</w:t>
            </w:r>
          </w:p>
        </w:tc>
        <w:tc>
          <w:tcPr>
            <w:tcW w:w="2105" w:type="dxa"/>
            <w:gridSpan w:val="3"/>
            <w:tcBorders>
              <w:top w:val="single" w:sz="6" w:space="0" w:color="auto"/>
              <w:bottom w:val="single" w:sz="6" w:space="0" w:color="auto"/>
            </w:tcBorders>
            <w:shd w:val="pct20" w:color="auto" w:fill="auto"/>
            <w:vAlign w:val="center"/>
          </w:tcPr>
          <w:p w14:paraId="600B55A4" w14:textId="77777777" w:rsidR="00256A86" w:rsidRPr="00802190" w:rsidRDefault="00256A86" w:rsidP="00256A86">
            <w:pPr>
              <w:jc w:val="center"/>
              <w:rPr>
                <w:rFonts w:ascii="Gill Sans MT" w:hAnsi="Gill Sans MT"/>
                <w:b/>
              </w:rPr>
            </w:pPr>
            <w:r w:rsidRPr="00802190">
              <w:rPr>
                <w:rFonts w:ascii="Gill Sans MT" w:hAnsi="Gill Sans MT"/>
                <w:b/>
                <w:noProof/>
                <w:lang w:eastAsia="en-GB"/>
              </w:rPr>
              <w:t>Ingestion</w:t>
            </w:r>
          </w:p>
        </w:tc>
      </w:tr>
      <w:tr w:rsidR="00256A86" w:rsidRPr="00802190" w14:paraId="23350AFF" w14:textId="77777777" w:rsidTr="008C75BE">
        <w:tc>
          <w:tcPr>
            <w:tcW w:w="1462" w:type="dxa"/>
            <w:vMerge/>
            <w:tcBorders>
              <w:top w:val="single" w:sz="6" w:space="0" w:color="auto"/>
              <w:bottom w:val="single" w:sz="18" w:space="0" w:color="auto"/>
            </w:tcBorders>
            <w:shd w:val="pct20" w:color="auto" w:fill="auto"/>
          </w:tcPr>
          <w:p w14:paraId="3C38DA9D" w14:textId="77777777" w:rsidR="00256A86" w:rsidRPr="00802190" w:rsidRDefault="00256A86" w:rsidP="00256A86">
            <w:pPr>
              <w:jc w:val="center"/>
              <w:rPr>
                <w:rFonts w:ascii="Gill Sans MT" w:hAnsi="Gill Sans MT"/>
                <w:noProof/>
                <w:lang w:eastAsia="en-GB"/>
              </w:rPr>
            </w:pPr>
          </w:p>
        </w:tc>
        <w:sdt>
          <w:sdtPr>
            <w:rPr>
              <w:rFonts w:ascii="Gill Sans MT" w:hAnsi="Gill Sans MT"/>
              <w:b/>
            </w:rPr>
            <w:id w:val="658048658"/>
            <w14:checkbox>
              <w14:checked w14:val="0"/>
              <w14:checkedState w14:val="2612" w14:font="MS Gothic"/>
              <w14:uncheckedState w14:val="2610" w14:font="MS Gothic"/>
            </w14:checkbox>
          </w:sdtPr>
          <w:sdtEndPr/>
          <w:sdtContent>
            <w:tc>
              <w:tcPr>
                <w:tcW w:w="2054" w:type="dxa"/>
                <w:gridSpan w:val="6"/>
                <w:tcBorders>
                  <w:top w:val="single" w:sz="6" w:space="0" w:color="auto"/>
                  <w:bottom w:val="single" w:sz="18" w:space="0" w:color="auto"/>
                </w:tcBorders>
                <w:vAlign w:val="center"/>
              </w:tcPr>
              <w:p w14:paraId="6C279A4A"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1670908382"/>
            <w14:checkbox>
              <w14:checked w14:val="0"/>
              <w14:checkedState w14:val="2612" w14:font="MS Gothic"/>
              <w14:uncheckedState w14:val="2610" w14:font="MS Gothic"/>
            </w14:checkbox>
          </w:sdtPr>
          <w:sdtEndPr/>
          <w:sdtContent>
            <w:tc>
              <w:tcPr>
                <w:tcW w:w="2073" w:type="dxa"/>
                <w:gridSpan w:val="4"/>
                <w:tcBorders>
                  <w:top w:val="single" w:sz="6" w:space="0" w:color="auto"/>
                  <w:bottom w:val="single" w:sz="18" w:space="0" w:color="auto"/>
                </w:tcBorders>
                <w:vAlign w:val="center"/>
              </w:tcPr>
              <w:p w14:paraId="4657003E" w14:textId="77777777" w:rsidR="00256A86" w:rsidRPr="00802190" w:rsidRDefault="00256A86" w:rsidP="00256A86">
                <w:pPr>
                  <w:jc w:val="center"/>
                  <w:rPr>
                    <w:rFonts w:ascii="Gill Sans MT" w:hAnsi="Gill Sans MT"/>
                    <w:noProof/>
                    <w:lang w:eastAsia="en-GB"/>
                  </w:rPr>
                </w:pPr>
                <w:r w:rsidRPr="00802190">
                  <w:rPr>
                    <w:rFonts w:ascii="Segoe UI Symbol" w:eastAsia="MS Gothic" w:hAnsi="Segoe UI Symbol" w:cs="Segoe UI Symbol"/>
                    <w:b/>
                  </w:rPr>
                  <w:t>☐</w:t>
                </w:r>
              </w:p>
            </w:tc>
          </w:sdtContent>
        </w:sdt>
        <w:sdt>
          <w:sdtPr>
            <w:rPr>
              <w:rFonts w:ascii="Gill Sans MT" w:hAnsi="Gill Sans MT"/>
              <w:b/>
            </w:rPr>
            <w:id w:val="-983462847"/>
            <w14:checkbox>
              <w14:checked w14:val="0"/>
              <w14:checkedState w14:val="2612" w14:font="MS Gothic"/>
              <w14:uncheckedState w14:val="2610" w14:font="MS Gothic"/>
            </w14:checkbox>
          </w:sdtPr>
          <w:sdtEndPr/>
          <w:sdtContent>
            <w:tc>
              <w:tcPr>
                <w:tcW w:w="2077" w:type="dxa"/>
                <w:gridSpan w:val="6"/>
                <w:tcBorders>
                  <w:top w:val="single" w:sz="6" w:space="0" w:color="auto"/>
                  <w:bottom w:val="single" w:sz="18" w:space="0" w:color="auto"/>
                </w:tcBorders>
                <w:vAlign w:val="center"/>
              </w:tcPr>
              <w:p w14:paraId="12B13201"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249663906"/>
            <w14:checkbox>
              <w14:checked w14:val="0"/>
              <w14:checkedState w14:val="2612" w14:font="MS Gothic"/>
              <w14:uncheckedState w14:val="2610" w14:font="MS Gothic"/>
            </w14:checkbox>
          </w:sdtPr>
          <w:sdtEndPr/>
          <w:sdtContent>
            <w:tc>
              <w:tcPr>
                <w:tcW w:w="2105" w:type="dxa"/>
                <w:gridSpan w:val="3"/>
                <w:tcBorders>
                  <w:top w:val="single" w:sz="6" w:space="0" w:color="auto"/>
                  <w:bottom w:val="single" w:sz="18" w:space="0" w:color="auto"/>
                </w:tcBorders>
                <w:vAlign w:val="center"/>
              </w:tcPr>
              <w:p w14:paraId="32D7FDEC"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tr>
      <w:tr w:rsidR="00256A86" w:rsidRPr="00802190" w14:paraId="510D86C8" w14:textId="77777777" w:rsidTr="008C75BE">
        <w:trPr>
          <w:trHeight w:val="278"/>
        </w:trPr>
        <w:tc>
          <w:tcPr>
            <w:tcW w:w="9771" w:type="dxa"/>
            <w:gridSpan w:val="20"/>
            <w:tcBorders>
              <w:top w:val="single" w:sz="18" w:space="0" w:color="auto"/>
            </w:tcBorders>
            <w:shd w:val="pct20" w:color="auto" w:fill="auto"/>
          </w:tcPr>
          <w:p w14:paraId="44F39E52" w14:textId="77777777" w:rsidR="00256A86" w:rsidRPr="00802190" w:rsidRDefault="00256A86" w:rsidP="00256A86">
            <w:pPr>
              <w:rPr>
                <w:rFonts w:ascii="Gill Sans MT" w:hAnsi="Gill Sans MT" w:cs="Arial"/>
                <w:b/>
              </w:rPr>
            </w:pPr>
            <w:r w:rsidRPr="00802190">
              <w:rPr>
                <w:rFonts w:ascii="Gill Sans MT" w:hAnsi="Gill Sans MT" w:cs="Arial"/>
                <w:b/>
              </w:rPr>
              <w:t>CONTROL MEASURES:</w:t>
            </w:r>
          </w:p>
        </w:tc>
      </w:tr>
      <w:tr w:rsidR="00256A86" w:rsidRPr="00802190" w14:paraId="0BED0348" w14:textId="77777777" w:rsidTr="008C75BE">
        <w:trPr>
          <w:trHeight w:val="239"/>
        </w:trPr>
        <w:tc>
          <w:tcPr>
            <w:tcW w:w="1488" w:type="dxa"/>
            <w:gridSpan w:val="2"/>
            <w:shd w:val="clear" w:color="auto" w:fill="D0CECE" w:themeFill="background2" w:themeFillShade="E6"/>
            <w:vAlign w:val="center"/>
          </w:tcPr>
          <w:p w14:paraId="0EF87C14" w14:textId="77777777" w:rsidR="00256A86" w:rsidRPr="00802190" w:rsidRDefault="00256A86" w:rsidP="00256A86">
            <w:pPr>
              <w:ind w:left="-113" w:right="-113"/>
              <w:jc w:val="center"/>
              <w:rPr>
                <w:rFonts w:ascii="Gill Sans MT" w:hAnsi="Gill Sans MT"/>
                <w:b/>
                <w:szCs w:val="24"/>
              </w:rPr>
            </w:pPr>
            <w:r w:rsidRPr="00802190">
              <w:rPr>
                <w:rFonts w:ascii="Gill Sans MT" w:hAnsi="Gill Sans MT"/>
                <w:b/>
                <w:szCs w:val="24"/>
              </w:rPr>
              <w:t xml:space="preserve">Change Product </w:t>
            </w:r>
          </w:p>
        </w:tc>
        <w:tc>
          <w:tcPr>
            <w:tcW w:w="1182" w:type="dxa"/>
            <w:gridSpan w:val="3"/>
            <w:shd w:val="clear" w:color="auto" w:fill="D0CECE" w:themeFill="background2" w:themeFillShade="E6"/>
            <w:vAlign w:val="center"/>
          </w:tcPr>
          <w:p w14:paraId="6DBCC170" w14:textId="77777777" w:rsidR="00256A86" w:rsidRPr="00802190" w:rsidRDefault="00256A86" w:rsidP="00256A86">
            <w:pPr>
              <w:ind w:left="-113" w:right="-113"/>
              <w:jc w:val="center"/>
              <w:rPr>
                <w:rFonts w:ascii="Gill Sans MT" w:hAnsi="Gill Sans MT"/>
                <w:b/>
                <w:szCs w:val="24"/>
              </w:rPr>
            </w:pPr>
            <w:r w:rsidRPr="00802190">
              <w:rPr>
                <w:rFonts w:ascii="Gill Sans MT" w:hAnsi="Gill Sans MT"/>
                <w:b/>
                <w:szCs w:val="24"/>
              </w:rPr>
              <w:t>Dilute</w:t>
            </w:r>
          </w:p>
        </w:tc>
        <w:tc>
          <w:tcPr>
            <w:tcW w:w="1183" w:type="dxa"/>
            <w:gridSpan w:val="3"/>
            <w:shd w:val="clear" w:color="auto" w:fill="D0CECE" w:themeFill="background2" w:themeFillShade="E6"/>
            <w:vAlign w:val="center"/>
          </w:tcPr>
          <w:p w14:paraId="7D55CC09" w14:textId="77777777" w:rsidR="00256A86" w:rsidRPr="00802190" w:rsidRDefault="00256A86" w:rsidP="00256A86">
            <w:pPr>
              <w:ind w:left="-113" w:right="-113"/>
              <w:jc w:val="center"/>
              <w:rPr>
                <w:rFonts w:ascii="Gill Sans MT" w:hAnsi="Gill Sans MT"/>
                <w:b/>
                <w:szCs w:val="24"/>
              </w:rPr>
            </w:pPr>
            <w:r w:rsidRPr="00802190">
              <w:rPr>
                <w:rFonts w:ascii="Gill Sans MT" w:hAnsi="Gill Sans MT" w:cs="Calibri"/>
                <w:b/>
                <w:bCs/>
              </w:rPr>
              <w:t>Reduce Volume</w:t>
            </w:r>
          </w:p>
        </w:tc>
        <w:tc>
          <w:tcPr>
            <w:tcW w:w="1184" w:type="dxa"/>
            <w:gridSpan w:val="2"/>
            <w:shd w:val="clear" w:color="auto" w:fill="D0CECE" w:themeFill="background2" w:themeFillShade="E6"/>
            <w:vAlign w:val="center"/>
          </w:tcPr>
          <w:p w14:paraId="5F817A44" w14:textId="77777777" w:rsidR="00256A86" w:rsidRPr="00802190" w:rsidRDefault="00256A86" w:rsidP="00256A86">
            <w:pPr>
              <w:ind w:left="-113" w:right="-113"/>
              <w:jc w:val="center"/>
              <w:rPr>
                <w:rFonts w:ascii="Gill Sans MT" w:hAnsi="Gill Sans MT"/>
                <w:b/>
                <w:szCs w:val="24"/>
              </w:rPr>
            </w:pPr>
            <w:r w:rsidRPr="00802190">
              <w:rPr>
                <w:rFonts w:ascii="Gill Sans MT" w:hAnsi="Gill Sans MT" w:cs="Calibri"/>
                <w:b/>
                <w:bCs/>
              </w:rPr>
              <w:t>Increase Ventilation</w:t>
            </w:r>
          </w:p>
        </w:tc>
        <w:tc>
          <w:tcPr>
            <w:tcW w:w="1183" w:type="dxa"/>
            <w:gridSpan w:val="2"/>
            <w:shd w:val="clear" w:color="auto" w:fill="D0CECE" w:themeFill="background2" w:themeFillShade="E6"/>
            <w:vAlign w:val="center"/>
          </w:tcPr>
          <w:p w14:paraId="053C6C6E" w14:textId="77777777" w:rsidR="00256A86" w:rsidRPr="00802190" w:rsidRDefault="00256A86" w:rsidP="00256A86">
            <w:pPr>
              <w:ind w:left="-113" w:right="-113"/>
              <w:jc w:val="center"/>
              <w:rPr>
                <w:rFonts w:ascii="Gill Sans MT" w:hAnsi="Gill Sans MT"/>
                <w:b/>
              </w:rPr>
            </w:pPr>
            <w:r w:rsidRPr="00802190">
              <w:rPr>
                <w:rFonts w:ascii="Gill Sans MT" w:hAnsi="Gill Sans MT" w:cs="Calibri"/>
                <w:b/>
                <w:bCs/>
              </w:rPr>
              <w:t>Local Exhaust Ventilation</w:t>
            </w:r>
          </w:p>
        </w:tc>
        <w:tc>
          <w:tcPr>
            <w:tcW w:w="1183" w:type="dxa"/>
            <w:gridSpan w:val="4"/>
            <w:shd w:val="clear" w:color="auto" w:fill="D0CECE" w:themeFill="background2" w:themeFillShade="E6"/>
            <w:vAlign w:val="center"/>
          </w:tcPr>
          <w:p w14:paraId="7A1876BF" w14:textId="77777777" w:rsidR="00256A86" w:rsidRPr="00802190" w:rsidRDefault="00256A86" w:rsidP="00256A86">
            <w:pPr>
              <w:ind w:left="-113" w:right="-113"/>
              <w:jc w:val="center"/>
              <w:rPr>
                <w:rFonts w:ascii="Gill Sans MT" w:hAnsi="Gill Sans MT"/>
                <w:b/>
                <w:szCs w:val="24"/>
              </w:rPr>
            </w:pPr>
            <w:r w:rsidRPr="00802190">
              <w:rPr>
                <w:rFonts w:ascii="Gill Sans MT" w:hAnsi="Gill Sans MT"/>
                <w:b/>
                <w:szCs w:val="24"/>
              </w:rPr>
              <w:t>Damp down</w:t>
            </w:r>
          </w:p>
        </w:tc>
        <w:tc>
          <w:tcPr>
            <w:tcW w:w="1183" w:type="dxa"/>
            <w:gridSpan w:val="3"/>
            <w:shd w:val="clear" w:color="auto" w:fill="D0CECE" w:themeFill="background2" w:themeFillShade="E6"/>
            <w:vAlign w:val="center"/>
          </w:tcPr>
          <w:p w14:paraId="179085D5" w14:textId="77777777" w:rsidR="00256A86" w:rsidRPr="00802190" w:rsidRDefault="00256A86" w:rsidP="00256A86">
            <w:pPr>
              <w:ind w:left="-113" w:right="-113"/>
              <w:jc w:val="center"/>
              <w:rPr>
                <w:rFonts w:ascii="Gill Sans MT" w:hAnsi="Gill Sans MT"/>
                <w:b/>
                <w:szCs w:val="24"/>
              </w:rPr>
            </w:pPr>
            <w:r w:rsidRPr="00802190">
              <w:rPr>
                <w:rFonts w:ascii="Gill Sans MT" w:hAnsi="Gill Sans MT"/>
                <w:b/>
                <w:szCs w:val="24"/>
              </w:rPr>
              <w:t>Segregate</w:t>
            </w:r>
          </w:p>
        </w:tc>
        <w:tc>
          <w:tcPr>
            <w:tcW w:w="1185" w:type="dxa"/>
            <w:shd w:val="clear" w:color="auto" w:fill="D0CECE" w:themeFill="background2" w:themeFillShade="E6"/>
            <w:vAlign w:val="center"/>
          </w:tcPr>
          <w:p w14:paraId="1E6B0D61" w14:textId="77777777" w:rsidR="00256A86" w:rsidRPr="00802190" w:rsidRDefault="00256A86" w:rsidP="00256A86">
            <w:pPr>
              <w:ind w:left="-113" w:right="-113"/>
              <w:jc w:val="center"/>
              <w:rPr>
                <w:rFonts w:ascii="Gill Sans MT" w:hAnsi="Gill Sans MT"/>
                <w:b/>
                <w:szCs w:val="24"/>
              </w:rPr>
            </w:pPr>
            <w:r w:rsidRPr="00802190">
              <w:rPr>
                <w:rFonts w:ascii="Gill Sans MT" w:hAnsi="Gill Sans MT"/>
                <w:b/>
                <w:szCs w:val="24"/>
              </w:rPr>
              <w:t xml:space="preserve">Control Access </w:t>
            </w:r>
          </w:p>
        </w:tc>
      </w:tr>
      <w:tr w:rsidR="00256A86" w:rsidRPr="00802190" w14:paraId="171DCF71" w14:textId="77777777" w:rsidTr="008C75BE">
        <w:trPr>
          <w:trHeight w:val="239"/>
        </w:trPr>
        <w:sdt>
          <w:sdtPr>
            <w:rPr>
              <w:rFonts w:ascii="Gill Sans MT" w:hAnsi="Gill Sans MT"/>
              <w:b/>
            </w:rPr>
            <w:id w:val="2092048322"/>
            <w14:checkbox>
              <w14:checked w14:val="0"/>
              <w14:checkedState w14:val="2612" w14:font="MS Gothic"/>
              <w14:uncheckedState w14:val="2610" w14:font="MS Gothic"/>
            </w14:checkbox>
          </w:sdtPr>
          <w:sdtEndPr/>
          <w:sdtContent>
            <w:tc>
              <w:tcPr>
                <w:tcW w:w="1488" w:type="dxa"/>
                <w:gridSpan w:val="2"/>
                <w:shd w:val="clear" w:color="auto" w:fill="auto"/>
                <w:vAlign w:val="center"/>
              </w:tcPr>
              <w:p w14:paraId="1EA387BF" w14:textId="77777777" w:rsidR="00256A86" w:rsidRPr="00802190" w:rsidRDefault="00256A86" w:rsidP="00256A86">
                <w:pPr>
                  <w:jc w:val="center"/>
                  <w:rPr>
                    <w:rFonts w:ascii="Gill Sans MT" w:hAnsi="Gill Sans MT"/>
                    <w:b/>
                    <w:szCs w:val="24"/>
                  </w:rPr>
                </w:pPr>
                <w:r w:rsidRPr="00802190">
                  <w:rPr>
                    <w:rFonts w:ascii="Segoe UI Symbol" w:eastAsia="MS Gothic" w:hAnsi="Segoe UI Symbol" w:cs="Segoe UI Symbol"/>
                    <w:b/>
                  </w:rPr>
                  <w:t>☐</w:t>
                </w:r>
              </w:p>
            </w:tc>
          </w:sdtContent>
        </w:sdt>
        <w:sdt>
          <w:sdtPr>
            <w:rPr>
              <w:rFonts w:ascii="Gill Sans MT" w:hAnsi="Gill Sans MT"/>
              <w:b/>
            </w:rPr>
            <w:id w:val="1659732048"/>
            <w14:checkbox>
              <w14:checked w14:val="0"/>
              <w14:checkedState w14:val="2612" w14:font="MS Gothic"/>
              <w14:uncheckedState w14:val="2610" w14:font="MS Gothic"/>
            </w14:checkbox>
          </w:sdtPr>
          <w:sdtEndPr/>
          <w:sdtContent>
            <w:tc>
              <w:tcPr>
                <w:tcW w:w="1182" w:type="dxa"/>
                <w:gridSpan w:val="3"/>
                <w:shd w:val="clear" w:color="auto" w:fill="FFFFFF" w:themeFill="background1"/>
                <w:vAlign w:val="center"/>
              </w:tcPr>
              <w:p w14:paraId="029B72C6"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909073973"/>
            <w14:checkbox>
              <w14:checked w14:val="0"/>
              <w14:checkedState w14:val="2612" w14:font="MS Gothic"/>
              <w14:uncheckedState w14:val="2610" w14:font="MS Gothic"/>
            </w14:checkbox>
          </w:sdtPr>
          <w:sdtEndPr/>
          <w:sdtContent>
            <w:tc>
              <w:tcPr>
                <w:tcW w:w="1183" w:type="dxa"/>
                <w:gridSpan w:val="3"/>
                <w:shd w:val="clear" w:color="auto" w:fill="FFFFFF" w:themeFill="background1"/>
                <w:vAlign w:val="center"/>
              </w:tcPr>
              <w:p w14:paraId="208EB4E1" w14:textId="77777777" w:rsidR="00256A86" w:rsidRPr="00802190" w:rsidRDefault="00256A86" w:rsidP="00256A86">
                <w:pPr>
                  <w:jc w:val="center"/>
                  <w:rPr>
                    <w:rFonts w:ascii="Gill Sans MT" w:hAnsi="Gill Sans MT"/>
                    <w:noProof/>
                    <w:lang w:eastAsia="en-GB"/>
                  </w:rPr>
                </w:pPr>
                <w:r w:rsidRPr="00802190">
                  <w:rPr>
                    <w:rFonts w:ascii="Segoe UI Symbol" w:eastAsia="MS Gothic" w:hAnsi="Segoe UI Symbol" w:cs="Segoe UI Symbol"/>
                    <w:b/>
                  </w:rPr>
                  <w:t>☐</w:t>
                </w:r>
              </w:p>
            </w:tc>
          </w:sdtContent>
        </w:sdt>
        <w:sdt>
          <w:sdtPr>
            <w:rPr>
              <w:rFonts w:ascii="Gill Sans MT" w:hAnsi="Gill Sans MT"/>
              <w:b/>
            </w:rPr>
            <w:id w:val="1479346540"/>
            <w14:checkbox>
              <w14:checked w14:val="0"/>
              <w14:checkedState w14:val="2612" w14:font="MS Gothic"/>
              <w14:uncheckedState w14:val="2610" w14:font="MS Gothic"/>
            </w14:checkbox>
          </w:sdtPr>
          <w:sdtEndPr/>
          <w:sdtContent>
            <w:tc>
              <w:tcPr>
                <w:tcW w:w="1184" w:type="dxa"/>
                <w:gridSpan w:val="2"/>
                <w:shd w:val="clear" w:color="auto" w:fill="FFFFFF" w:themeFill="background1"/>
                <w:vAlign w:val="center"/>
              </w:tcPr>
              <w:p w14:paraId="1DBDCFE5"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816193495"/>
            <w14:checkbox>
              <w14:checked w14:val="0"/>
              <w14:checkedState w14:val="2612" w14:font="MS Gothic"/>
              <w14:uncheckedState w14:val="2610" w14:font="MS Gothic"/>
            </w14:checkbox>
          </w:sdtPr>
          <w:sdtEndPr/>
          <w:sdtContent>
            <w:tc>
              <w:tcPr>
                <w:tcW w:w="1183" w:type="dxa"/>
                <w:gridSpan w:val="2"/>
                <w:shd w:val="clear" w:color="auto" w:fill="FFFFFF" w:themeFill="background1"/>
                <w:vAlign w:val="center"/>
              </w:tcPr>
              <w:p w14:paraId="15DD387F" w14:textId="77777777" w:rsidR="00256A86" w:rsidRPr="00802190" w:rsidRDefault="00256A86" w:rsidP="00256A86">
                <w:pPr>
                  <w:jc w:val="center"/>
                  <w:rPr>
                    <w:rFonts w:ascii="Gill Sans MT" w:hAnsi="Gill Sans MT"/>
                    <w:noProof/>
                    <w:lang w:eastAsia="en-GB"/>
                  </w:rPr>
                </w:pPr>
                <w:r w:rsidRPr="00802190">
                  <w:rPr>
                    <w:rFonts w:ascii="Segoe UI Symbol" w:eastAsia="MS Gothic" w:hAnsi="Segoe UI Symbol" w:cs="Segoe UI Symbol"/>
                    <w:b/>
                  </w:rPr>
                  <w:t>☐</w:t>
                </w:r>
              </w:p>
            </w:tc>
          </w:sdtContent>
        </w:sdt>
        <w:sdt>
          <w:sdtPr>
            <w:rPr>
              <w:rFonts w:ascii="Gill Sans MT" w:hAnsi="Gill Sans MT"/>
              <w:b/>
            </w:rPr>
            <w:id w:val="-386957403"/>
            <w14:checkbox>
              <w14:checked w14:val="0"/>
              <w14:checkedState w14:val="2612" w14:font="MS Gothic"/>
              <w14:uncheckedState w14:val="2610" w14:font="MS Gothic"/>
            </w14:checkbox>
          </w:sdtPr>
          <w:sdtEndPr/>
          <w:sdtContent>
            <w:tc>
              <w:tcPr>
                <w:tcW w:w="1183" w:type="dxa"/>
                <w:gridSpan w:val="4"/>
                <w:shd w:val="clear" w:color="auto" w:fill="FFFFFF" w:themeFill="background1"/>
                <w:vAlign w:val="center"/>
              </w:tcPr>
              <w:p w14:paraId="62CD0B5E" w14:textId="77777777" w:rsidR="00256A86" w:rsidRPr="00802190" w:rsidRDefault="00256A86" w:rsidP="00256A86">
                <w:pPr>
                  <w:jc w:val="center"/>
                  <w:rPr>
                    <w:rFonts w:ascii="Gill Sans MT" w:hAnsi="Gill Sans MT"/>
                    <w:noProof/>
                    <w:lang w:eastAsia="en-GB"/>
                  </w:rPr>
                </w:pPr>
                <w:r w:rsidRPr="00802190">
                  <w:rPr>
                    <w:rFonts w:ascii="Segoe UI Symbol" w:eastAsia="MS Gothic" w:hAnsi="Segoe UI Symbol" w:cs="Segoe UI Symbol"/>
                    <w:b/>
                  </w:rPr>
                  <w:t>☐</w:t>
                </w:r>
              </w:p>
            </w:tc>
          </w:sdtContent>
        </w:sdt>
        <w:sdt>
          <w:sdtPr>
            <w:rPr>
              <w:rFonts w:ascii="Gill Sans MT" w:hAnsi="Gill Sans MT"/>
              <w:b/>
            </w:rPr>
            <w:id w:val="1013806208"/>
            <w14:checkbox>
              <w14:checked w14:val="0"/>
              <w14:checkedState w14:val="2612" w14:font="MS Gothic"/>
              <w14:uncheckedState w14:val="2610" w14:font="MS Gothic"/>
            </w14:checkbox>
          </w:sdtPr>
          <w:sdtEndPr/>
          <w:sdtContent>
            <w:tc>
              <w:tcPr>
                <w:tcW w:w="1183" w:type="dxa"/>
                <w:gridSpan w:val="3"/>
                <w:shd w:val="clear" w:color="auto" w:fill="FFFFFF" w:themeFill="background1"/>
                <w:vAlign w:val="center"/>
              </w:tcPr>
              <w:p w14:paraId="6F3A0DEE"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1529860861"/>
            <w14:checkbox>
              <w14:checked w14:val="0"/>
              <w14:checkedState w14:val="2612" w14:font="MS Gothic"/>
              <w14:uncheckedState w14:val="2610" w14:font="MS Gothic"/>
            </w14:checkbox>
          </w:sdtPr>
          <w:sdtEndPr/>
          <w:sdtContent>
            <w:tc>
              <w:tcPr>
                <w:tcW w:w="1185" w:type="dxa"/>
                <w:shd w:val="clear" w:color="auto" w:fill="FFFFFF" w:themeFill="background1"/>
                <w:vAlign w:val="center"/>
              </w:tcPr>
              <w:p w14:paraId="21355C2C" w14:textId="77777777" w:rsidR="00256A86" w:rsidRPr="00802190" w:rsidRDefault="00256A86" w:rsidP="00256A86">
                <w:pPr>
                  <w:jc w:val="center"/>
                  <w:rPr>
                    <w:rFonts w:ascii="Gill Sans MT" w:hAnsi="Gill Sans MT"/>
                    <w:b/>
                    <w:noProof/>
                    <w:lang w:eastAsia="en-GB"/>
                  </w:rPr>
                </w:pPr>
                <w:r w:rsidRPr="00802190">
                  <w:rPr>
                    <w:rFonts w:ascii="Segoe UI Symbol" w:eastAsia="MS Gothic" w:hAnsi="Segoe UI Symbol" w:cs="Segoe UI Symbol"/>
                    <w:b/>
                  </w:rPr>
                  <w:t>☐</w:t>
                </w:r>
              </w:p>
            </w:tc>
          </w:sdtContent>
        </w:sdt>
      </w:tr>
      <w:tr w:rsidR="00256A86" w:rsidRPr="00802190" w14:paraId="735B947C" w14:textId="77777777" w:rsidTr="008C75BE">
        <w:trPr>
          <w:trHeight w:val="239"/>
        </w:trPr>
        <w:tc>
          <w:tcPr>
            <w:tcW w:w="1488" w:type="dxa"/>
            <w:gridSpan w:val="2"/>
            <w:shd w:val="clear" w:color="auto" w:fill="D0CECE" w:themeFill="background2" w:themeFillShade="E6"/>
            <w:vAlign w:val="center"/>
          </w:tcPr>
          <w:p w14:paraId="6DABD227" w14:textId="77777777" w:rsidR="00256A86" w:rsidRPr="00802190" w:rsidRDefault="00256A86" w:rsidP="00256A86">
            <w:pPr>
              <w:ind w:left="-113" w:right="-113"/>
              <w:jc w:val="center"/>
              <w:rPr>
                <w:rFonts w:ascii="Gill Sans MT" w:hAnsi="Gill Sans MT"/>
                <w:b/>
                <w:szCs w:val="24"/>
              </w:rPr>
            </w:pPr>
            <w:r w:rsidRPr="00802190">
              <w:rPr>
                <w:rFonts w:ascii="Gill Sans MT" w:hAnsi="Gill Sans MT"/>
                <w:b/>
                <w:szCs w:val="24"/>
              </w:rPr>
              <w:t>Permit to work</w:t>
            </w:r>
          </w:p>
        </w:tc>
        <w:tc>
          <w:tcPr>
            <w:tcW w:w="1182" w:type="dxa"/>
            <w:gridSpan w:val="3"/>
            <w:shd w:val="clear" w:color="auto" w:fill="D0CECE" w:themeFill="background2" w:themeFillShade="E6"/>
            <w:vAlign w:val="center"/>
          </w:tcPr>
          <w:p w14:paraId="73AA1388" w14:textId="77777777" w:rsidR="00256A86" w:rsidRPr="00802190" w:rsidRDefault="00256A86" w:rsidP="00256A86">
            <w:pPr>
              <w:ind w:left="-113" w:right="-113"/>
              <w:jc w:val="center"/>
              <w:rPr>
                <w:rFonts w:ascii="Gill Sans MT" w:hAnsi="Gill Sans MT"/>
                <w:b/>
                <w:szCs w:val="24"/>
              </w:rPr>
            </w:pPr>
            <w:r w:rsidRPr="00802190">
              <w:rPr>
                <w:rFonts w:ascii="Gill Sans MT" w:hAnsi="Gill Sans MT"/>
                <w:b/>
                <w:szCs w:val="24"/>
              </w:rPr>
              <w:t>Supervision</w:t>
            </w:r>
          </w:p>
        </w:tc>
        <w:tc>
          <w:tcPr>
            <w:tcW w:w="1183" w:type="dxa"/>
            <w:gridSpan w:val="3"/>
            <w:shd w:val="clear" w:color="auto" w:fill="D0CECE" w:themeFill="background2" w:themeFillShade="E6"/>
            <w:vAlign w:val="center"/>
          </w:tcPr>
          <w:p w14:paraId="5EBC41DD" w14:textId="77777777" w:rsidR="00256A86" w:rsidRPr="00802190" w:rsidRDefault="00256A86" w:rsidP="00256A86">
            <w:pPr>
              <w:ind w:left="-113" w:right="-113"/>
              <w:jc w:val="center"/>
              <w:rPr>
                <w:rFonts w:ascii="Gill Sans MT" w:hAnsi="Gill Sans MT"/>
                <w:b/>
                <w:szCs w:val="24"/>
              </w:rPr>
            </w:pPr>
            <w:r w:rsidRPr="00802190">
              <w:rPr>
                <w:rFonts w:ascii="Gill Sans MT" w:hAnsi="Gill Sans MT"/>
                <w:b/>
                <w:szCs w:val="24"/>
              </w:rPr>
              <w:t>Monitor Exposure</w:t>
            </w:r>
          </w:p>
        </w:tc>
        <w:tc>
          <w:tcPr>
            <w:tcW w:w="1184" w:type="dxa"/>
            <w:gridSpan w:val="2"/>
            <w:shd w:val="clear" w:color="auto" w:fill="D0CECE" w:themeFill="background2" w:themeFillShade="E6"/>
            <w:vAlign w:val="center"/>
          </w:tcPr>
          <w:p w14:paraId="7737A60E" w14:textId="77777777" w:rsidR="00256A86" w:rsidRPr="00802190" w:rsidRDefault="00256A86" w:rsidP="00256A86">
            <w:pPr>
              <w:ind w:left="-113" w:right="-113"/>
              <w:jc w:val="center"/>
              <w:rPr>
                <w:rFonts w:ascii="Gill Sans MT" w:hAnsi="Gill Sans MT"/>
                <w:b/>
                <w:szCs w:val="24"/>
              </w:rPr>
            </w:pPr>
            <w:r w:rsidRPr="00802190">
              <w:rPr>
                <w:rFonts w:ascii="Gill Sans MT" w:hAnsi="Gill Sans MT"/>
                <w:b/>
                <w:szCs w:val="24"/>
              </w:rPr>
              <w:t>Health Surveillance</w:t>
            </w:r>
          </w:p>
        </w:tc>
        <w:tc>
          <w:tcPr>
            <w:tcW w:w="1183" w:type="dxa"/>
            <w:gridSpan w:val="2"/>
            <w:shd w:val="clear" w:color="auto" w:fill="D0CECE" w:themeFill="background2" w:themeFillShade="E6"/>
            <w:vAlign w:val="center"/>
          </w:tcPr>
          <w:p w14:paraId="2CEA6112" w14:textId="77777777" w:rsidR="00256A86" w:rsidRPr="00802190" w:rsidRDefault="00256A86" w:rsidP="00256A86">
            <w:pPr>
              <w:ind w:left="-113" w:right="-113"/>
              <w:jc w:val="center"/>
              <w:rPr>
                <w:rFonts w:ascii="Gill Sans MT" w:hAnsi="Gill Sans MT"/>
                <w:b/>
                <w:szCs w:val="24"/>
              </w:rPr>
            </w:pPr>
            <w:r w:rsidRPr="00802190">
              <w:rPr>
                <w:rFonts w:ascii="Gill Sans MT" w:hAnsi="Gill Sans MT"/>
                <w:b/>
                <w:szCs w:val="24"/>
              </w:rPr>
              <w:t>Instruction</w:t>
            </w:r>
          </w:p>
        </w:tc>
        <w:tc>
          <w:tcPr>
            <w:tcW w:w="1183" w:type="dxa"/>
            <w:gridSpan w:val="4"/>
            <w:shd w:val="clear" w:color="auto" w:fill="D0CECE" w:themeFill="background2" w:themeFillShade="E6"/>
            <w:vAlign w:val="center"/>
          </w:tcPr>
          <w:p w14:paraId="369ABE4A" w14:textId="77777777" w:rsidR="00256A86" w:rsidRPr="00802190" w:rsidRDefault="00256A86" w:rsidP="00256A86">
            <w:pPr>
              <w:ind w:left="-113" w:right="-113"/>
              <w:jc w:val="center"/>
              <w:rPr>
                <w:rFonts w:ascii="Gill Sans MT" w:hAnsi="Gill Sans MT"/>
                <w:b/>
                <w:szCs w:val="24"/>
              </w:rPr>
            </w:pPr>
            <w:r w:rsidRPr="00802190">
              <w:rPr>
                <w:rFonts w:ascii="Gill Sans MT" w:hAnsi="Gill Sans MT"/>
                <w:b/>
                <w:szCs w:val="24"/>
              </w:rPr>
              <w:t>Tool Box Talk</w:t>
            </w:r>
          </w:p>
        </w:tc>
        <w:tc>
          <w:tcPr>
            <w:tcW w:w="1183" w:type="dxa"/>
            <w:gridSpan w:val="3"/>
            <w:shd w:val="clear" w:color="auto" w:fill="D0CECE" w:themeFill="background2" w:themeFillShade="E6"/>
            <w:vAlign w:val="center"/>
          </w:tcPr>
          <w:p w14:paraId="6982F30C" w14:textId="77777777" w:rsidR="00256A86" w:rsidRPr="00802190" w:rsidRDefault="00256A86" w:rsidP="00256A86">
            <w:pPr>
              <w:ind w:left="-113" w:right="-113"/>
              <w:jc w:val="center"/>
              <w:rPr>
                <w:rFonts w:ascii="Gill Sans MT" w:hAnsi="Gill Sans MT"/>
                <w:b/>
                <w:szCs w:val="24"/>
              </w:rPr>
            </w:pPr>
            <w:r w:rsidRPr="00802190">
              <w:rPr>
                <w:rFonts w:ascii="Gill Sans MT" w:hAnsi="Gill Sans MT"/>
                <w:b/>
                <w:szCs w:val="24"/>
              </w:rPr>
              <w:t>Training</w:t>
            </w:r>
          </w:p>
        </w:tc>
        <w:tc>
          <w:tcPr>
            <w:tcW w:w="1185" w:type="dxa"/>
            <w:shd w:val="clear" w:color="auto" w:fill="D0CECE" w:themeFill="background2" w:themeFillShade="E6"/>
            <w:vAlign w:val="center"/>
          </w:tcPr>
          <w:p w14:paraId="5FB30F37" w14:textId="77777777" w:rsidR="00256A86" w:rsidRPr="00802190" w:rsidRDefault="00256A86" w:rsidP="00256A86">
            <w:pPr>
              <w:jc w:val="center"/>
              <w:rPr>
                <w:rFonts w:ascii="Gill Sans MT" w:hAnsi="Gill Sans MT"/>
                <w:b/>
                <w:szCs w:val="24"/>
              </w:rPr>
            </w:pPr>
            <w:r w:rsidRPr="00802190">
              <w:rPr>
                <w:rFonts w:ascii="Gill Sans MT" w:hAnsi="Gill Sans MT"/>
                <w:b/>
                <w:szCs w:val="24"/>
              </w:rPr>
              <w:t>Other</w:t>
            </w:r>
          </w:p>
        </w:tc>
      </w:tr>
      <w:tr w:rsidR="00256A86" w:rsidRPr="00802190" w14:paraId="0F958378" w14:textId="77777777" w:rsidTr="008C75BE">
        <w:trPr>
          <w:trHeight w:val="239"/>
        </w:trPr>
        <w:sdt>
          <w:sdtPr>
            <w:rPr>
              <w:rFonts w:ascii="Gill Sans MT" w:hAnsi="Gill Sans MT"/>
              <w:b/>
            </w:rPr>
            <w:id w:val="-475302098"/>
            <w14:checkbox>
              <w14:checked w14:val="0"/>
              <w14:checkedState w14:val="2612" w14:font="MS Gothic"/>
              <w14:uncheckedState w14:val="2610" w14:font="MS Gothic"/>
            </w14:checkbox>
          </w:sdtPr>
          <w:sdtEndPr/>
          <w:sdtContent>
            <w:tc>
              <w:tcPr>
                <w:tcW w:w="1488" w:type="dxa"/>
                <w:gridSpan w:val="2"/>
                <w:shd w:val="clear" w:color="auto" w:fill="auto"/>
                <w:vAlign w:val="center"/>
              </w:tcPr>
              <w:p w14:paraId="1B5C3B48"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2010702811"/>
            <w14:checkbox>
              <w14:checked w14:val="0"/>
              <w14:checkedState w14:val="2612" w14:font="MS Gothic"/>
              <w14:uncheckedState w14:val="2610" w14:font="MS Gothic"/>
            </w14:checkbox>
          </w:sdtPr>
          <w:sdtEndPr/>
          <w:sdtContent>
            <w:tc>
              <w:tcPr>
                <w:tcW w:w="1182" w:type="dxa"/>
                <w:gridSpan w:val="3"/>
                <w:shd w:val="clear" w:color="auto" w:fill="FFFFFF" w:themeFill="background1"/>
                <w:vAlign w:val="center"/>
              </w:tcPr>
              <w:p w14:paraId="3C5AF1BA" w14:textId="77777777" w:rsidR="00256A86" w:rsidRPr="00802190" w:rsidRDefault="00256A86" w:rsidP="00256A86">
                <w:pPr>
                  <w:jc w:val="center"/>
                  <w:rPr>
                    <w:rFonts w:ascii="Gill Sans MT" w:hAnsi="Gill Sans MT"/>
                    <w:noProof/>
                    <w:lang w:eastAsia="en-GB"/>
                  </w:rPr>
                </w:pPr>
                <w:r w:rsidRPr="00802190">
                  <w:rPr>
                    <w:rFonts w:ascii="Segoe UI Symbol" w:eastAsia="MS Gothic" w:hAnsi="Segoe UI Symbol" w:cs="Segoe UI Symbol"/>
                    <w:b/>
                  </w:rPr>
                  <w:t>☐</w:t>
                </w:r>
              </w:p>
            </w:tc>
          </w:sdtContent>
        </w:sdt>
        <w:sdt>
          <w:sdtPr>
            <w:rPr>
              <w:rFonts w:ascii="Gill Sans MT" w:hAnsi="Gill Sans MT"/>
              <w:b/>
            </w:rPr>
            <w:id w:val="-1242096354"/>
            <w14:checkbox>
              <w14:checked w14:val="0"/>
              <w14:checkedState w14:val="2612" w14:font="MS Gothic"/>
              <w14:uncheckedState w14:val="2610" w14:font="MS Gothic"/>
            </w14:checkbox>
          </w:sdtPr>
          <w:sdtEndPr/>
          <w:sdtContent>
            <w:tc>
              <w:tcPr>
                <w:tcW w:w="1183" w:type="dxa"/>
                <w:gridSpan w:val="3"/>
                <w:shd w:val="clear" w:color="auto" w:fill="FFFFFF" w:themeFill="background1"/>
                <w:vAlign w:val="center"/>
              </w:tcPr>
              <w:p w14:paraId="07F84BBC"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1389070290"/>
            <w14:checkbox>
              <w14:checked w14:val="0"/>
              <w14:checkedState w14:val="2612" w14:font="MS Gothic"/>
              <w14:uncheckedState w14:val="2610" w14:font="MS Gothic"/>
            </w14:checkbox>
          </w:sdtPr>
          <w:sdtEndPr/>
          <w:sdtContent>
            <w:tc>
              <w:tcPr>
                <w:tcW w:w="1184" w:type="dxa"/>
                <w:gridSpan w:val="2"/>
                <w:shd w:val="clear" w:color="auto" w:fill="FFFFFF" w:themeFill="background1"/>
                <w:vAlign w:val="center"/>
              </w:tcPr>
              <w:p w14:paraId="5B7E12A2" w14:textId="77777777" w:rsidR="00256A86" w:rsidRPr="00802190" w:rsidRDefault="00256A86" w:rsidP="00256A86">
                <w:pPr>
                  <w:jc w:val="center"/>
                  <w:rPr>
                    <w:rFonts w:ascii="Gill Sans MT" w:hAnsi="Gill Sans MT"/>
                    <w:noProof/>
                    <w:lang w:eastAsia="en-GB"/>
                  </w:rPr>
                </w:pPr>
                <w:r w:rsidRPr="00802190">
                  <w:rPr>
                    <w:rFonts w:ascii="Segoe UI Symbol" w:eastAsia="MS Gothic" w:hAnsi="Segoe UI Symbol" w:cs="Segoe UI Symbol"/>
                    <w:b/>
                  </w:rPr>
                  <w:t>☐</w:t>
                </w:r>
              </w:p>
            </w:tc>
          </w:sdtContent>
        </w:sdt>
        <w:sdt>
          <w:sdtPr>
            <w:rPr>
              <w:rFonts w:ascii="Gill Sans MT" w:hAnsi="Gill Sans MT"/>
              <w:b/>
            </w:rPr>
            <w:id w:val="-384025520"/>
            <w14:checkbox>
              <w14:checked w14:val="0"/>
              <w14:checkedState w14:val="2612" w14:font="MS Gothic"/>
              <w14:uncheckedState w14:val="2610" w14:font="MS Gothic"/>
            </w14:checkbox>
          </w:sdtPr>
          <w:sdtEndPr/>
          <w:sdtContent>
            <w:tc>
              <w:tcPr>
                <w:tcW w:w="1183" w:type="dxa"/>
                <w:gridSpan w:val="2"/>
                <w:shd w:val="clear" w:color="auto" w:fill="FFFFFF" w:themeFill="background1"/>
                <w:vAlign w:val="center"/>
              </w:tcPr>
              <w:p w14:paraId="0E9DB88E" w14:textId="77777777" w:rsidR="00256A86" w:rsidRPr="00802190" w:rsidRDefault="00256A86" w:rsidP="00256A86">
                <w:pPr>
                  <w:jc w:val="center"/>
                  <w:rPr>
                    <w:rFonts w:ascii="Gill Sans MT" w:hAnsi="Gill Sans MT"/>
                    <w:noProof/>
                    <w:lang w:eastAsia="en-GB"/>
                  </w:rPr>
                </w:pPr>
                <w:r w:rsidRPr="00802190">
                  <w:rPr>
                    <w:rFonts w:ascii="Segoe UI Symbol" w:eastAsia="MS Gothic" w:hAnsi="Segoe UI Symbol" w:cs="Segoe UI Symbol"/>
                    <w:b/>
                  </w:rPr>
                  <w:t>☐</w:t>
                </w:r>
              </w:p>
            </w:tc>
          </w:sdtContent>
        </w:sdt>
        <w:sdt>
          <w:sdtPr>
            <w:rPr>
              <w:rFonts w:ascii="Gill Sans MT" w:hAnsi="Gill Sans MT"/>
              <w:b/>
            </w:rPr>
            <w:id w:val="372508862"/>
            <w14:checkbox>
              <w14:checked w14:val="0"/>
              <w14:checkedState w14:val="2612" w14:font="MS Gothic"/>
              <w14:uncheckedState w14:val="2610" w14:font="MS Gothic"/>
            </w14:checkbox>
          </w:sdtPr>
          <w:sdtEndPr/>
          <w:sdtContent>
            <w:tc>
              <w:tcPr>
                <w:tcW w:w="1183" w:type="dxa"/>
                <w:gridSpan w:val="4"/>
                <w:shd w:val="clear" w:color="auto" w:fill="FFFFFF" w:themeFill="background1"/>
                <w:vAlign w:val="center"/>
              </w:tcPr>
              <w:p w14:paraId="53BDE20C"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1536623228"/>
            <w14:checkbox>
              <w14:checked w14:val="0"/>
              <w14:checkedState w14:val="2612" w14:font="MS Gothic"/>
              <w14:uncheckedState w14:val="2610" w14:font="MS Gothic"/>
            </w14:checkbox>
          </w:sdtPr>
          <w:sdtEndPr/>
          <w:sdtContent>
            <w:tc>
              <w:tcPr>
                <w:tcW w:w="1183" w:type="dxa"/>
                <w:gridSpan w:val="3"/>
                <w:shd w:val="clear" w:color="auto" w:fill="FFFFFF" w:themeFill="background1"/>
                <w:vAlign w:val="center"/>
              </w:tcPr>
              <w:p w14:paraId="3695C49F" w14:textId="77777777" w:rsidR="00256A86" w:rsidRPr="00802190" w:rsidRDefault="00256A86" w:rsidP="00256A86">
                <w:pPr>
                  <w:jc w:val="center"/>
                  <w:rPr>
                    <w:rFonts w:ascii="Gill Sans MT" w:hAnsi="Gill Sans MT"/>
                    <w:b/>
                    <w:noProof/>
                    <w:lang w:eastAsia="en-GB"/>
                  </w:rPr>
                </w:pPr>
                <w:r w:rsidRPr="00802190">
                  <w:rPr>
                    <w:rFonts w:ascii="Segoe UI Symbol" w:eastAsia="MS Gothic" w:hAnsi="Segoe UI Symbol" w:cs="Segoe UI Symbol"/>
                    <w:b/>
                  </w:rPr>
                  <w:t>☐</w:t>
                </w:r>
              </w:p>
            </w:tc>
          </w:sdtContent>
        </w:sdt>
        <w:sdt>
          <w:sdtPr>
            <w:rPr>
              <w:rFonts w:ascii="Gill Sans MT" w:hAnsi="Gill Sans MT"/>
              <w:b/>
            </w:rPr>
            <w:id w:val="-1957321718"/>
            <w14:checkbox>
              <w14:checked w14:val="0"/>
              <w14:checkedState w14:val="2612" w14:font="MS Gothic"/>
              <w14:uncheckedState w14:val="2610" w14:font="MS Gothic"/>
            </w14:checkbox>
          </w:sdtPr>
          <w:sdtEndPr/>
          <w:sdtContent>
            <w:tc>
              <w:tcPr>
                <w:tcW w:w="1185" w:type="dxa"/>
                <w:shd w:val="clear" w:color="auto" w:fill="auto"/>
                <w:vAlign w:val="center"/>
              </w:tcPr>
              <w:p w14:paraId="2AA4CE92" w14:textId="77777777" w:rsidR="00256A86" w:rsidRPr="00802190" w:rsidRDefault="00256A86" w:rsidP="00256A86">
                <w:pPr>
                  <w:jc w:val="center"/>
                  <w:rPr>
                    <w:rFonts w:ascii="Gill Sans MT" w:hAnsi="Gill Sans MT"/>
                    <w:b/>
                    <w:noProof/>
                    <w:lang w:eastAsia="en-GB"/>
                  </w:rPr>
                </w:pPr>
                <w:r w:rsidRPr="00802190">
                  <w:rPr>
                    <w:rFonts w:ascii="Segoe UI Symbol" w:eastAsia="MS Gothic" w:hAnsi="Segoe UI Symbol" w:cs="Segoe UI Symbol"/>
                    <w:b/>
                  </w:rPr>
                  <w:t>☐</w:t>
                </w:r>
              </w:p>
            </w:tc>
          </w:sdtContent>
        </w:sdt>
      </w:tr>
      <w:tr w:rsidR="00256A86" w:rsidRPr="00802190" w14:paraId="5FDC601B" w14:textId="77777777" w:rsidTr="008C75BE">
        <w:trPr>
          <w:trHeight w:val="239"/>
        </w:trPr>
        <w:tc>
          <w:tcPr>
            <w:tcW w:w="9771" w:type="dxa"/>
            <w:gridSpan w:val="20"/>
            <w:shd w:val="clear" w:color="auto" w:fill="auto"/>
          </w:tcPr>
          <w:p w14:paraId="75E1508E" w14:textId="77777777" w:rsidR="00256A86" w:rsidRPr="00802190" w:rsidRDefault="00256A86" w:rsidP="00256A86">
            <w:pPr>
              <w:rPr>
                <w:rFonts w:ascii="Gill Sans MT" w:hAnsi="Gill Sans MT"/>
                <w:b/>
              </w:rPr>
            </w:pPr>
            <w:r w:rsidRPr="00802190">
              <w:rPr>
                <w:rFonts w:ascii="Gill Sans MT" w:hAnsi="Gill Sans MT"/>
                <w:b/>
              </w:rPr>
              <w:t>IF OTHER, PLEASE SPECIFY:</w:t>
            </w:r>
          </w:p>
        </w:tc>
      </w:tr>
      <w:tr w:rsidR="00256A86" w:rsidRPr="00802190" w14:paraId="08E94616" w14:textId="77777777" w:rsidTr="008C75BE">
        <w:trPr>
          <w:trHeight w:val="239"/>
        </w:trPr>
        <w:tc>
          <w:tcPr>
            <w:tcW w:w="9771" w:type="dxa"/>
            <w:gridSpan w:val="20"/>
            <w:shd w:val="clear" w:color="auto" w:fill="D0CECE" w:themeFill="background2" w:themeFillShade="E6"/>
          </w:tcPr>
          <w:p w14:paraId="245FC3DA" w14:textId="77777777" w:rsidR="00256A86" w:rsidRPr="00802190" w:rsidRDefault="00256A86" w:rsidP="00256A86">
            <w:pPr>
              <w:rPr>
                <w:rFonts w:ascii="Gill Sans MT" w:hAnsi="Gill Sans MT"/>
                <w:b/>
                <w:sz w:val="24"/>
                <w:szCs w:val="24"/>
              </w:rPr>
            </w:pPr>
            <w:r w:rsidRPr="00802190">
              <w:rPr>
                <w:rFonts w:ascii="Gill Sans MT" w:hAnsi="Gill Sans MT"/>
                <w:b/>
                <w:szCs w:val="24"/>
              </w:rPr>
              <w:t>PERSONAL PROTECTIVE EQUIPMENT (PPE):</w:t>
            </w:r>
          </w:p>
        </w:tc>
      </w:tr>
      <w:tr w:rsidR="00256A86" w:rsidRPr="00802190" w14:paraId="084795C7" w14:textId="77777777" w:rsidTr="008C75BE">
        <w:trPr>
          <w:trHeight w:val="239"/>
        </w:trPr>
        <w:tc>
          <w:tcPr>
            <w:tcW w:w="1488" w:type="dxa"/>
            <w:gridSpan w:val="2"/>
            <w:shd w:val="clear" w:color="auto" w:fill="D0CECE" w:themeFill="background2" w:themeFillShade="E6"/>
            <w:vAlign w:val="center"/>
          </w:tcPr>
          <w:p w14:paraId="78325CD5" w14:textId="77777777" w:rsidR="00256A86" w:rsidRPr="00802190" w:rsidRDefault="00256A86" w:rsidP="00256A86">
            <w:pPr>
              <w:ind w:left="-57" w:right="-57"/>
              <w:jc w:val="center"/>
              <w:rPr>
                <w:rFonts w:ascii="Gill Sans MT" w:hAnsi="Gill Sans MT"/>
                <w:b/>
                <w:noProof/>
                <w:lang w:eastAsia="en-GB"/>
              </w:rPr>
            </w:pPr>
            <w:r w:rsidRPr="00802190">
              <w:rPr>
                <w:rFonts w:ascii="Gill Sans MT" w:hAnsi="Gill Sans MT"/>
                <w:b/>
                <w:noProof/>
                <w:lang w:eastAsia="en-GB"/>
              </w:rPr>
              <w:t>Dust Mask</w:t>
            </w:r>
          </w:p>
        </w:tc>
        <w:tc>
          <w:tcPr>
            <w:tcW w:w="1182" w:type="dxa"/>
            <w:gridSpan w:val="3"/>
            <w:shd w:val="clear" w:color="auto" w:fill="D0CECE" w:themeFill="background2" w:themeFillShade="E6"/>
            <w:vAlign w:val="center"/>
          </w:tcPr>
          <w:p w14:paraId="3F2042FA" w14:textId="77777777" w:rsidR="00256A86" w:rsidRPr="00802190" w:rsidRDefault="00256A86" w:rsidP="00256A86">
            <w:pPr>
              <w:ind w:left="-57" w:right="-57"/>
              <w:jc w:val="center"/>
              <w:rPr>
                <w:rFonts w:ascii="Gill Sans MT" w:hAnsi="Gill Sans MT"/>
                <w:b/>
                <w:noProof/>
                <w:lang w:eastAsia="en-GB"/>
              </w:rPr>
            </w:pPr>
            <w:r w:rsidRPr="00802190">
              <w:rPr>
                <w:rFonts w:ascii="Gill Sans MT" w:hAnsi="Gill Sans MT"/>
                <w:b/>
                <w:noProof/>
                <w:lang w:eastAsia="en-GB"/>
              </w:rPr>
              <w:t>Respirator</w:t>
            </w:r>
          </w:p>
        </w:tc>
        <w:tc>
          <w:tcPr>
            <w:tcW w:w="1183" w:type="dxa"/>
            <w:gridSpan w:val="3"/>
            <w:shd w:val="clear" w:color="auto" w:fill="D0CECE" w:themeFill="background2" w:themeFillShade="E6"/>
            <w:vAlign w:val="center"/>
          </w:tcPr>
          <w:p w14:paraId="53B6445D" w14:textId="77777777" w:rsidR="00256A86" w:rsidRPr="00802190" w:rsidRDefault="00256A86" w:rsidP="00256A86">
            <w:pPr>
              <w:ind w:left="-57" w:right="-57"/>
              <w:jc w:val="center"/>
              <w:rPr>
                <w:rFonts w:ascii="Gill Sans MT" w:hAnsi="Gill Sans MT"/>
                <w:b/>
                <w:noProof/>
                <w:lang w:eastAsia="en-GB"/>
              </w:rPr>
            </w:pPr>
            <w:r w:rsidRPr="00802190">
              <w:rPr>
                <w:rFonts w:ascii="Gill Sans MT" w:hAnsi="Gill Sans MT"/>
                <w:b/>
                <w:noProof/>
                <w:lang w:eastAsia="en-GB"/>
              </w:rPr>
              <w:t>Visor</w:t>
            </w:r>
          </w:p>
        </w:tc>
        <w:tc>
          <w:tcPr>
            <w:tcW w:w="1184" w:type="dxa"/>
            <w:gridSpan w:val="2"/>
            <w:shd w:val="clear" w:color="auto" w:fill="D0CECE" w:themeFill="background2" w:themeFillShade="E6"/>
            <w:vAlign w:val="center"/>
          </w:tcPr>
          <w:p w14:paraId="126991EF" w14:textId="77777777" w:rsidR="00256A86" w:rsidRPr="00802190" w:rsidRDefault="00256A86" w:rsidP="00256A86">
            <w:pPr>
              <w:ind w:left="-57" w:right="-57"/>
              <w:jc w:val="center"/>
              <w:rPr>
                <w:rFonts w:ascii="Gill Sans MT" w:hAnsi="Gill Sans MT"/>
                <w:b/>
                <w:noProof/>
                <w:lang w:eastAsia="en-GB"/>
              </w:rPr>
            </w:pPr>
            <w:r w:rsidRPr="00802190">
              <w:rPr>
                <w:rFonts w:ascii="Gill Sans MT" w:hAnsi="Gill Sans MT"/>
                <w:b/>
                <w:noProof/>
                <w:lang w:eastAsia="en-GB"/>
              </w:rPr>
              <w:t>Goggles</w:t>
            </w:r>
          </w:p>
        </w:tc>
        <w:tc>
          <w:tcPr>
            <w:tcW w:w="1183" w:type="dxa"/>
            <w:gridSpan w:val="2"/>
            <w:shd w:val="clear" w:color="auto" w:fill="D0CECE" w:themeFill="background2" w:themeFillShade="E6"/>
            <w:vAlign w:val="center"/>
          </w:tcPr>
          <w:p w14:paraId="771031BF" w14:textId="77777777" w:rsidR="00256A86" w:rsidRPr="00802190" w:rsidRDefault="00256A86" w:rsidP="00256A86">
            <w:pPr>
              <w:ind w:left="-57" w:right="-57"/>
              <w:jc w:val="center"/>
              <w:rPr>
                <w:rFonts w:ascii="Gill Sans MT" w:hAnsi="Gill Sans MT"/>
                <w:b/>
                <w:noProof/>
                <w:lang w:eastAsia="en-GB"/>
              </w:rPr>
            </w:pPr>
            <w:r w:rsidRPr="00802190">
              <w:rPr>
                <w:rFonts w:ascii="Gill Sans MT" w:hAnsi="Gill Sans MT"/>
                <w:b/>
                <w:noProof/>
                <w:lang w:eastAsia="en-GB"/>
              </w:rPr>
              <w:t>Gloves</w:t>
            </w:r>
          </w:p>
        </w:tc>
        <w:tc>
          <w:tcPr>
            <w:tcW w:w="1141" w:type="dxa"/>
            <w:gridSpan w:val="3"/>
            <w:shd w:val="clear" w:color="auto" w:fill="D0CECE" w:themeFill="background2" w:themeFillShade="E6"/>
            <w:vAlign w:val="center"/>
          </w:tcPr>
          <w:p w14:paraId="435167DE" w14:textId="77777777" w:rsidR="00256A86" w:rsidRPr="00802190" w:rsidRDefault="00256A86" w:rsidP="00256A86">
            <w:pPr>
              <w:ind w:left="-57" w:right="-57"/>
              <w:jc w:val="center"/>
              <w:rPr>
                <w:rFonts w:ascii="Gill Sans MT" w:hAnsi="Gill Sans MT"/>
                <w:b/>
                <w:noProof/>
                <w:lang w:eastAsia="en-GB"/>
              </w:rPr>
            </w:pPr>
            <w:r w:rsidRPr="00802190">
              <w:rPr>
                <w:rFonts w:ascii="Gill Sans MT" w:hAnsi="Gill Sans MT"/>
                <w:b/>
                <w:noProof/>
                <w:lang w:eastAsia="en-GB"/>
              </w:rPr>
              <w:t>Overalls</w:t>
            </w:r>
          </w:p>
        </w:tc>
        <w:tc>
          <w:tcPr>
            <w:tcW w:w="1225" w:type="dxa"/>
            <w:gridSpan w:val="4"/>
            <w:shd w:val="clear" w:color="auto" w:fill="D0CECE" w:themeFill="background2" w:themeFillShade="E6"/>
            <w:vAlign w:val="center"/>
          </w:tcPr>
          <w:p w14:paraId="250A96AD" w14:textId="77777777" w:rsidR="00256A86" w:rsidRPr="00802190" w:rsidRDefault="00256A86" w:rsidP="00256A86">
            <w:pPr>
              <w:ind w:left="-57" w:right="-57"/>
              <w:jc w:val="center"/>
              <w:rPr>
                <w:rFonts w:ascii="Gill Sans MT" w:hAnsi="Gill Sans MT"/>
                <w:b/>
                <w:noProof/>
                <w:lang w:eastAsia="en-GB"/>
              </w:rPr>
            </w:pPr>
            <w:r w:rsidRPr="00802190">
              <w:rPr>
                <w:rFonts w:ascii="Gill Sans MT" w:hAnsi="Gill Sans MT"/>
                <w:b/>
                <w:noProof/>
                <w:lang w:eastAsia="en-GB"/>
              </w:rPr>
              <w:t>Footwear</w:t>
            </w:r>
          </w:p>
        </w:tc>
        <w:tc>
          <w:tcPr>
            <w:tcW w:w="1185" w:type="dxa"/>
            <w:shd w:val="clear" w:color="auto" w:fill="D0CECE" w:themeFill="background2" w:themeFillShade="E6"/>
            <w:vAlign w:val="center"/>
          </w:tcPr>
          <w:p w14:paraId="22433B53" w14:textId="77777777" w:rsidR="00256A86" w:rsidRPr="00802190" w:rsidRDefault="00256A86" w:rsidP="00256A86">
            <w:pPr>
              <w:ind w:left="-57" w:right="-57"/>
              <w:jc w:val="center"/>
              <w:rPr>
                <w:rFonts w:ascii="Gill Sans MT" w:hAnsi="Gill Sans MT"/>
                <w:b/>
                <w:noProof/>
                <w:lang w:eastAsia="en-GB"/>
              </w:rPr>
            </w:pPr>
            <w:r w:rsidRPr="00802190">
              <w:rPr>
                <w:rFonts w:ascii="Gill Sans MT" w:hAnsi="Gill Sans MT"/>
                <w:b/>
                <w:noProof/>
                <w:lang w:eastAsia="en-GB"/>
              </w:rPr>
              <w:t>Other</w:t>
            </w:r>
          </w:p>
        </w:tc>
      </w:tr>
      <w:tr w:rsidR="00256A86" w:rsidRPr="00802190" w14:paraId="70671D18" w14:textId="77777777" w:rsidTr="008C75BE">
        <w:trPr>
          <w:trHeight w:val="239"/>
        </w:trPr>
        <w:tc>
          <w:tcPr>
            <w:tcW w:w="1488" w:type="dxa"/>
            <w:gridSpan w:val="2"/>
          </w:tcPr>
          <w:p w14:paraId="3D49B6BB" w14:textId="77777777" w:rsidR="00256A86" w:rsidRPr="00802190" w:rsidRDefault="00256A86" w:rsidP="00256A86">
            <w:pPr>
              <w:jc w:val="center"/>
              <w:rPr>
                <w:rFonts w:ascii="Gill Sans MT" w:hAnsi="Gill Sans MT"/>
              </w:rPr>
            </w:pPr>
            <w:r w:rsidRPr="00802190">
              <w:rPr>
                <w:rFonts w:ascii="Gill Sans MT" w:hAnsi="Gill Sans MT"/>
                <w:noProof/>
                <w:lang w:eastAsia="en-GB"/>
              </w:rPr>
              <w:drawing>
                <wp:inline distT="0" distB="0" distL="0" distR="0" wp14:anchorId="28EA41EB" wp14:editId="3DEF97BB">
                  <wp:extent cx="285750" cy="285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1182" w:type="dxa"/>
            <w:gridSpan w:val="3"/>
          </w:tcPr>
          <w:p w14:paraId="4FF3E9B1" w14:textId="77777777" w:rsidR="00256A86" w:rsidRPr="00802190" w:rsidRDefault="00256A86" w:rsidP="00256A86">
            <w:pPr>
              <w:jc w:val="center"/>
              <w:rPr>
                <w:rFonts w:ascii="Gill Sans MT" w:hAnsi="Gill Sans MT"/>
              </w:rPr>
            </w:pPr>
            <w:r w:rsidRPr="00802190">
              <w:rPr>
                <w:rFonts w:ascii="Gill Sans MT" w:hAnsi="Gill Sans MT"/>
                <w:noProof/>
                <w:lang w:eastAsia="en-GB"/>
              </w:rPr>
              <w:drawing>
                <wp:inline distT="0" distB="0" distL="0" distR="0" wp14:anchorId="2B9CC617" wp14:editId="38681C13">
                  <wp:extent cx="285750" cy="285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1183" w:type="dxa"/>
            <w:gridSpan w:val="3"/>
          </w:tcPr>
          <w:p w14:paraId="5B590942" w14:textId="77777777" w:rsidR="00256A86" w:rsidRPr="00802190" w:rsidRDefault="00256A86" w:rsidP="00256A86">
            <w:pPr>
              <w:jc w:val="center"/>
              <w:rPr>
                <w:rFonts w:ascii="Gill Sans MT" w:hAnsi="Gill Sans MT"/>
              </w:rPr>
            </w:pPr>
            <w:r w:rsidRPr="00802190">
              <w:rPr>
                <w:rFonts w:ascii="Gill Sans MT" w:hAnsi="Gill Sans MT"/>
                <w:noProof/>
                <w:lang w:eastAsia="en-GB"/>
              </w:rPr>
              <w:drawing>
                <wp:inline distT="0" distB="0" distL="0" distR="0" wp14:anchorId="0D09D5D4" wp14:editId="4D5CE016">
                  <wp:extent cx="285750" cy="285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1184" w:type="dxa"/>
            <w:gridSpan w:val="2"/>
          </w:tcPr>
          <w:p w14:paraId="01C520A4" w14:textId="77777777" w:rsidR="00256A86" w:rsidRPr="00802190" w:rsidRDefault="00256A86" w:rsidP="00256A86">
            <w:pPr>
              <w:jc w:val="center"/>
              <w:rPr>
                <w:rFonts w:ascii="Gill Sans MT" w:hAnsi="Gill Sans MT"/>
              </w:rPr>
            </w:pPr>
            <w:r w:rsidRPr="00802190">
              <w:rPr>
                <w:rFonts w:ascii="Gill Sans MT" w:hAnsi="Gill Sans MT"/>
                <w:noProof/>
                <w:lang w:eastAsia="en-GB"/>
              </w:rPr>
              <w:drawing>
                <wp:inline distT="0" distB="0" distL="0" distR="0" wp14:anchorId="7F0D7D10" wp14:editId="4383BD2F">
                  <wp:extent cx="266700" cy="266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183" w:type="dxa"/>
            <w:gridSpan w:val="2"/>
          </w:tcPr>
          <w:p w14:paraId="0281EA21" w14:textId="77777777" w:rsidR="00256A86" w:rsidRPr="00802190" w:rsidRDefault="00256A86" w:rsidP="00256A86">
            <w:pPr>
              <w:jc w:val="center"/>
              <w:rPr>
                <w:rFonts w:ascii="Gill Sans MT" w:hAnsi="Gill Sans MT"/>
              </w:rPr>
            </w:pPr>
            <w:r w:rsidRPr="00802190">
              <w:rPr>
                <w:rFonts w:ascii="Gill Sans MT" w:hAnsi="Gill Sans MT"/>
                <w:noProof/>
                <w:lang w:eastAsia="en-GB"/>
              </w:rPr>
              <w:drawing>
                <wp:inline distT="0" distB="0" distL="0" distR="0" wp14:anchorId="2FFD7CFB" wp14:editId="2AB078E9">
                  <wp:extent cx="276225" cy="2762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1141" w:type="dxa"/>
            <w:gridSpan w:val="3"/>
          </w:tcPr>
          <w:p w14:paraId="4CFFB075" w14:textId="77777777" w:rsidR="00256A86" w:rsidRPr="00802190" w:rsidRDefault="00256A86" w:rsidP="00256A86">
            <w:pPr>
              <w:jc w:val="center"/>
              <w:rPr>
                <w:rFonts w:ascii="Gill Sans MT" w:hAnsi="Gill Sans MT"/>
              </w:rPr>
            </w:pPr>
            <w:r w:rsidRPr="00802190">
              <w:rPr>
                <w:rFonts w:ascii="Gill Sans MT" w:hAnsi="Gill Sans MT"/>
                <w:noProof/>
                <w:lang w:eastAsia="en-GB"/>
              </w:rPr>
              <w:drawing>
                <wp:inline distT="0" distB="0" distL="0" distR="0" wp14:anchorId="4F1B404F" wp14:editId="637F0358">
                  <wp:extent cx="285750" cy="285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1225" w:type="dxa"/>
            <w:gridSpan w:val="4"/>
          </w:tcPr>
          <w:p w14:paraId="08215963" w14:textId="77777777" w:rsidR="00256A86" w:rsidRPr="00802190" w:rsidRDefault="00256A86" w:rsidP="00256A86">
            <w:pPr>
              <w:jc w:val="center"/>
              <w:rPr>
                <w:rFonts w:ascii="Gill Sans MT" w:hAnsi="Gill Sans MT"/>
              </w:rPr>
            </w:pPr>
            <w:r w:rsidRPr="00802190">
              <w:rPr>
                <w:rFonts w:ascii="Gill Sans MT" w:hAnsi="Gill Sans MT"/>
                <w:noProof/>
                <w:lang w:eastAsia="en-GB"/>
              </w:rPr>
              <w:drawing>
                <wp:inline distT="0" distB="0" distL="0" distR="0" wp14:anchorId="1AB02F59" wp14:editId="74151DC7">
                  <wp:extent cx="285750" cy="285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1185" w:type="dxa"/>
          </w:tcPr>
          <w:p w14:paraId="026ED17B" w14:textId="77777777" w:rsidR="00256A86" w:rsidRPr="00802190" w:rsidRDefault="00256A86" w:rsidP="00256A86">
            <w:pPr>
              <w:jc w:val="center"/>
              <w:rPr>
                <w:rFonts w:ascii="Gill Sans MT" w:hAnsi="Gill Sans MT"/>
              </w:rPr>
            </w:pPr>
            <w:r w:rsidRPr="00802190">
              <w:rPr>
                <w:rFonts w:ascii="Gill Sans MT" w:hAnsi="Gill Sans MT"/>
                <w:noProof/>
                <w:lang w:eastAsia="en-GB"/>
              </w:rPr>
              <w:drawing>
                <wp:inline distT="0" distB="0" distL="0" distR="0" wp14:anchorId="69246130" wp14:editId="33B15F0E">
                  <wp:extent cx="285750" cy="2857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r w:rsidR="00256A86" w:rsidRPr="00802190" w14:paraId="4482B070" w14:textId="77777777" w:rsidTr="008C75BE">
        <w:trPr>
          <w:trHeight w:val="239"/>
        </w:trPr>
        <w:sdt>
          <w:sdtPr>
            <w:rPr>
              <w:rFonts w:ascii="Gill Sans MT" w:hAnsi="Gill Sans MT"/>
              <w:b/>
            </w:rPr>
            <w:id w:val="-1857110959"/>
            <w14:checkbox>
              <w14:checked w14:val="0"/>
              <w14:checkedState w14:val="2612" w14:font="MS Gothic"/>
              <w14:uncheckedState w14:val="2610" w14:font="MS Gothic"/>
            </w14:checkbox>
          </w:sdtPr>
          <w:sdtEndPr/>
          <w:sdtContent>
            <w:tc>
              <w:tcPr>
                <w:tcW w:w="1488" w:type="dxa"/>
                <w:gridSpan w:val="2"/>
                <w:vAlign w:val="center"/>
              </w:tcPr>
              <w:p w14:paraId="3ED41184"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2122561695"/>
            <w14:checkbox>
              <w14:checked w14:val="0"/>
              <w14:checkedState w14:val="2612" w14:font="MS Gothic"/>
              <w14:uncheckedState w14:val="2610" w14:font="MS Gothic"/>
            </w14:checkbox>
          </w:sdtPr>
          <w:sdtEndPr/>
          <w:sdtContent>
            <w:tc>
              <w:tcPr>
                <w:tcW w:w="1182" w:type="dxa"/>
                <w:gridSpan w:val="3"/>
                <w:vAlign w:val="center"/>
              </w:tcPr>
              <w:p w14:paraId="68B0BFCE"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83614033"/>
            <w14:checkbox>
              <w14:checked w14:val="0"/>
              <w14:checkedState w14:val="2612" w14:font="MS Gothic"/>
              <w14:uncheckedState w14:val="2610" w14:font="MS Gothic"/>
            </w14:checkbox>
          </w:sdtPr>
          <w:sdtEndPr/>
          <w:sdtContent>
            <w:tc>
              <w:tcPr>
                <w:tcW w:w="1183" w:type="dxa"/>
                <w:gridSpan w:val="3"/>
                <w:vAlign w:val="center"/>
              </w:tcPr>
              <w:p w14:paraId="5FBB2D48"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907815447"/>
            <w14:checkbox>
              <w14:checked w14:val="0"/>
              <w14:checkedState w14:val="2612" w14:font="MS Gothic"/>
              <w14:uncheckedState w14:val="2610" w14:font="MS Gothic"/>
            </w14:checkbox>
          </w:sdtPr>
          <w:sdtEndPr/>
          <w:sdtContent>
            <w:tc>
              <w:tcPr>
                <w:tcW w:w="1184" w:type="dxa"/>
                <w:gridSpan w:val="2"/>
                <w:vAlign w:val="center"/>
              </w:tcPr>
              <w:p w14:paraId="2AC50F21"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775013365"/>
            <w14:checkbox>
              <w14:checked w14:val="0"/>
              <w14:checkedState w14:val="2612" w14:font="MS Gothic"/>
              <w14:uncheckedState w14:val="2610" w14:font="MS Gothic"/>
            </w14:checkbox>
          </w:sdtPr>
          <w:sdtEndPr/>
          <w:sdtContent>
            <w:tc>
              <w:tcPr>
                <w:tcW w:w="1183" w:type="dxa"/>
                <w:gridSpan w:val="2"/>
                <w:vAlign w:val="center"/>
              </w:tcPr>
              <w:p w14:paraId="64E23503"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1547330685"/>
            <w14:checkbox>
              <w14:checked w14:val="0"/>
              <w14:checkedState w14:val="2612" w14:font="MS Gothic"/>
              <w14:uncheckedState w14:val="2610" w14:font="MS Gothic"/>
            </w14:checkbox>
          </w:sdtPr>
          <w:sdtEndPr/>
          <w:sdtContent>
            <w:tc>
              <w:tcPr>
                <w:tcW w:w="1141" w:type="dxa"/>
                <w:gridSpan w:val="3"/>
                <w:vAlign w:val="center"/>
              </w:tcPr>
              <w:p w14:paraId="55188DA1"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953827849"/>
            <w14:checkbox>
              <w14:checked w14:val="0"/>
              <w14:checkedState w14:val="2612" w14:font="MS Gothic"/>
              <w14:uncheckedState w14:val="2610" w14:font="MS Gothic"/>
            </w14:checkbox>
          </w:sdtPr>
          <w:sdtEndPr/>
          <w:sdtContent>
            <w:tc>
              <w:tcPr>
                <w:tcW w:w="1225" w:type="dxa"/>
                <w:gridSpan w:val="4"/>
                <w:vAlign w:val="center"/>
              </w:tcPr>
              <w:p w14:paraId="29FE35A7"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sdt>
          <w:sdtPr>
            <w:rPr>
              <w:rFonts w:ascii="Gill Sans MT" w:hAnsi="Gill Sans MT"/>
              <w:b/>
            </w:rPr>
            <w:id w:val="777831145"/>
            <w14:checkbox>
              <w14:checked w14:val="0"/>
              <w14:checkedState w14:val="2612" w14:font="MS Gothic"/>
              <w14:uncheckedState w14:val="2610" w14:font="MS Gothic"/>
            </w14:checkbox>
          </w:sdtPr>
          <w:sdtEndPr/>
          <w:sdtContent>
            <w:tc>
              <w:tcPr>
                <w:tcW w:w="1185" w:type="dxa"/>
                <w:vAlign w:val="center"/>
              </w:tcPr>
              <w:p w14:paraId="185D0B2E" w14:textId="77777777" w:rsidR="00256A86" w:rsidRPr="00802190" w:rsidRDefault="00256A86" w:rsidP="00256A86">
                <w:pPr>
                  <w:jc w:val="center"/>
                  <w:rPr>
                    <w:rFonts w:ascii="Gill Sans MT" w:hAnsi="Gill Sans MT"/>
                  </w:rPr>
                </w:pPr>
                <w:r w:rsidRPr="00802190">
                  <w:rPr>
                    <w:rFonts w:ascii="Segoe UI Symbol" w:eastAsia="MS Gothic" w:hAnsi="Segoe UI Symbol" w:cs="Segoe UI Symbol"/>
                    <w:b/>
                  </w:rPr>
                  <w:t>☐</w:t>
                </w:r>
              </w:p>
            </w:tc>
          </w:sdtContent>
        </w:sdt>
      </w:tr>
      <w:tr w:rsidR="00256A86" w:rsidRPr="00802190" w14:paraId="717D16B6" w14:textId="77777777" w:rsidTr="008C75BE">
        <w:tc>
          <w:tcPr>
            <w:tcW w:w="9771" w:type="dxa"/>
            <w:gridSpan w:val="20"/>
            <w:shd w:val="pct20" w:color="auto" w:fill="auto"/>
          </w:tcPr>
          <w:p w14:paraId="64B79286" w14:textId="77777777" w:rsidR="00256A86" w:rsidRPr="00802190" w:rsidRDefault="00256A86" w:rsidP="00256A86">
            <w:pPr>
              <w:rPr>
                <w:rFonts w:ascii="Gill Sans MT" w:hAnsi="Gill Sans MT"/>
                <w:i/>
                <w:noProof/>
                <w:sz w:val="17"/>
                <w:szCs w:val="17"/>
                <w:lang w:val="fr-FR"/>
              </w:rPr>
            </w:pPr>
            <w:r w:rsidRPr="00802190">
              <w:rPr>
                <w:rFonts w:ascii="Gill Sans MT" w:hAnsi="Gill Sans MT"/>
                <w:b/>
              </w:rPr>
              <w:t>RISK RATING FOLLOWING CONTROL MEASURES</w:t>
            </w:r>
          </w:p>
        </w:tc>
      </w:tr>
      <w:tr w:rsidR="00256A86" w:rsidRPr="00802190" w14:paraId="29BB8020" w14:textId="77777777" w:rsidTr="008C75BE">
        <w:tc>
          <w:tcPr>
            <w:tcW w:w="3451" w:type="dxa"/>
            <w:gridSpan w:val="6"/>
            <w:tcBorders>
              <w:bottom w:val="single" w:sz="4" w:space="0" w:color="auto"/>
            </w:tcBorders>
            <w:vAlign w:val="center"/>
          </w:tcPr>
          <w:p w14:paraId="66DD43DE" w14:textId="77777777" w:rsidR="00256A86" w:rsidRPr="00802190" w:rsidRDefault="00256A86" w:rsidP="00256A86">
            <w:pPr>
              <w:jc w:val="center"/>
              <w:rPr>
                <w:rFonts w:ascii="Gill Sans MT" w:hAnsi="Gill Sans MT"/>
                <w:b/>
              </w:rPr>
            </w:pPr>
            <w:r w:rsidRPr="00802190">
              <w:rPr>
                <w:rFonts w:ascii="Gill Sans MT" w:hAnsi="Gill Sans MT"/>
                <w:b/>
              </w:rPr>
              <w:t>Low</w:t>
            </w:r>
          </w:p>
          <w:p w14:paraId="51819050" w14:textId="77777777" w:rsidR="00256A86" w:rsidRPr="00802190" w:rsidRDefault="00CF18EC" w:rsidP="00256A86">
            <w:pPr>
              <w:jc w:val="center"/>
              <w:rPr>
                <w:rFonts w:ascii="Gill Sans MT" w:hAnsi="Gill Sans MT"/>
              </w:rPr>
            </w:pPr>
            <w:sdt>
              <w:sdtPr>
                <w:rPr>
                  <w:rFonts w:ascii="Gill Sans MT" w:hAnsi="Gill Sans MT"/>
                  <w:b/>
                </w:rPr>
                <w:id w:val="-1678653017"/>
                <w14:checkbox>
                  <w14:checked w14:val="0"/>
                  <w14:checkedState w14:val="2612" w14:font="MS Gothic"/>
                  <w14:uncheckedState w14:val="2610" w14:font="MS Gothic"/>
                </w14:checkbox>
              </w:sdtPr>
              <w:sdtEndPr/>
              <w:sdtContent>
                <w:r w:rsidR="00256A86" w:rsidRPr="00802190">
                  <w:rPr>
                    <w:rFonts w:ascii="Segoe UI Symbol" w:eastAsia="MS Gothic" w:hAnsi="Segoe UI Symbol" w:cs="Segoe UI Symbol"/>
                    <w:b/>
                  </w:rPr>
                  <w:t>☐</w:t>
                </w:r>
              </w:sdtContent>
            </w:sdt>
          </w:p>
        </w:tc>
        <w:tc>
          <w:tcPr>
            <w:tcW w:w="3163" w:type="dxa"/>
            <w:gridSpan w:val="7"/>
            <w:tcBorders>
              <w:bottom w:val="single" w:sz="4" w:space="0" w:color="auto"/>
            </w:tcBorders>
            <w:vAlign w:val="center"/>
          </w:tcPr>
          <w:p w14:paraId="728A1FC8" w14:textId="77777777" w:rsidR="00256A86" w:rsidRPr="00802190" w:rsidRDefault="00256A86" w:rsidP="00256A86">
            <w:pPr>
              <w:jc w:val="center"/>
              <w:rPr>
                <w:rFonts w:ascii="Gill Sans MT" w:hAnsi="Gill Sans MT"/>
                <w:b/>
              </w:rPr>
            </w:pPr>
            <w:r w:rsidRPr="00802190">
              <w:rPr>
                <w:rFonts w:ascii="Gill Sans MT" w:hAnsi="Gill Sans MT"/>
                <w:b/>
              </w:rPr>
              <w:t>Medium</w:t>
            </w:r>
          </w:p>
          <w:p w14:paraId="37F229E0" w14:textId="77777777" w:rsidR="00256A86" w:rsidRPr="00802190" w:rsidRDefault="00CF18EC" w:rsidP="00256A86">
            <w:pPr>
              <w:jc w:val="center"/>
              <w:rPr>
                <w:rFonts w:ascii="Gill Sans MT" w:hAnsi="Gill Sans MT"/>
              </w:rPr>
            </w:pPr>
            <w:sdt>
              <w:sdtPr>
                <w:rPr>
                  <w:rFonts w:ascii="Gill Sans MT" w:hAnsi="Gill Sans MT"/>
                  <w:b/>
                </w:rPr>
                <w:id w:val="1768272331"/>
                <w14:checkbox>
                  <w14:checked w14:val="0"/>
                  <w14:checkedState w14:val="2612" w14:font="MS Gothic"/>
                  <w14:uncheckedState w14:val="2610" w14:font="MS Gothic"/>
                </w14:checkbox>
              </w:sdtPr>
              <w:sdtEndPr/>
              <w:sdtContent>
                <w:r w:rsidR="00256A86" w:rsidRPr="00802190">
                  <w:rPr>
                    <w:rFonts w:ascii="Segoe UI Symbol" w:eastAsia="MS Gothic" w:hAnsi="Segoe UI Symbol" w:cs="Segoe UI Symbol"/>
                    <w:b/>
                  </w:rPr>
                  <w:t>☐</w:t>
                </w:r>
              </w:sdtContent>
            </w:sdt>
          </w:p>
        </w:tc>
        <w:tc>
          <w:tcPr>
            <w:tcW w:w="3157" w:type="dxa"/>
            <w:gridSpan w:val="7"/>
            <w:tcBorders>
              <w:bottom w:val="single" w:sz="4" w:space="0" w:color="auto"/>
            </w:tcBorders>
            <w:vAlign w:val="center"/>
          </w:tcPr>
          <w:p w14:paraId="603D57B5" w14:textId="77777777" w:rsidR="00256A86" w:rsidRPr="00802190" w:rsidRDefault="00256A86" w:rsidP="00256A86">
            <w:pPr>
              <w:jc w:val="center"/>
              <w:rPr>
                <w:rFonts w:ascii="Gill Sans MT" w:hAnsi="Gill Sans MT"/>
                <w:b/>
              </w:rPr>
            </w:pPr>
            <w:r w:rsidRPr="00802190">
              <w:rPr>
                <w:rFonts w:ascii="Gill Sans MT" w:hAnsi="Gill Sans MT"/>
                <w:b/>
              </w:rPr>
              <w:t>High</w:t>
            </w:r>
          </w:p>
          <w:p w14:paraId="2C5A92B9" w14:textId="77777777" w:rsidR="00256A86" w:rsidRPr="00802190" w:rsidRDefault="00CF18EC" w:rsidP="00256A86">
            <w:pPr>
              <w:jc w:val="center"/>
              <w:rPr>
                <w:rFonts w:ascii="Gill Sans MT" w:hAnsi="Gill Sans MT"/>
              </w:rPr>
            </w:pPr>
            <w:sdt>
              <w:sdtPr>
                <w:rPr>
                  <w:rFonts w:ascii="Gill Sans MT" w:hAnsi="Gill Sans MT"/>
                  <w:b/>
                </w:rPr>
                <w:id w:val="284785807"/>
                <w14:checkbox>
                  <w14:checked w14:val="0"/>
                  <w14:checkedState w14:val="2612" w14:font="MS Gothic"/>
                  <w14:uncheckedState w14:val="2610" w14:font="MS Gothic"/>
                </w14:checkbox>
              </w:sdtPr>
              <w:sdtEndPr/>
              <w:sdtContent>
                <w:r w:rsidR="00256A86" w:rsidRPr="00802190">
                  <w:rPr>
                    <w:rFonts w:ascii="Segoe UI Symbol" w:eastAsia="MS Gothic" w:hAnsi="Segoe UI Symbol" w:cs="Segoe UI Symbol"/>
                    <w:b/>
                  </w:rPr>
                  <w:t>☐</w:t>
                </w:r>
              </w:sdtContent>
            </w:sdt>
          </w:p>
        </w:tc>
      </w:tr>
      <w:tr w:rsidR="00256A86" w:rsidRPr="00802190" w14:paraId="3EDD0D80" w14:textId="77777777" w:rsidTr="008C75BE">
        <w:tc>
          <w:tcPr>
            <w:tcW w:w="9771" w:type="dxa"/>
            <w:gridSpan w:val="20"/>
            <w:tcBorders>
              <w:top w:val="single" w:sz="4" w:space="0" w:color="auto"/>
              <w:bottom w:val="single" w:sz="6" w:space="0" w:color="auto"/>
            </w:tcBorders>
            <w:shd w:val="pct20" w:color="auto" w:fill="auto"/>
          </w:tcPr>
          <w:p w14:paraId="192F18F4" w14:textId="76A71E97" w:rsidR="00256A86" w:rsidRPr="00802190" w:rsidRDefault="008C75BE" w:rsidP="00256A86">
            <w:pPr>
              <w:rPr>
                <w:rFonts w:ascii="Gill Sans MT" w:hAnsi="Gill Sans MT"/>
                <w:b/>
              </w:rPr>
            </w:pPr>
            <w:r w:rsidRPr="00802190">
              <w:rPr>
                <w:rFonts w:ascii="Gill Sans MT" w:hAnsi="Gill Sans MT"/>
                <w:b/>
              </w:rPr>
              <w:t xml:space="preserve">HAS A </w:t>
            </w:r>
            <w:r w:rsidR="00256A86" w:rsidRPr="00802190">
              <w:rPr>
                <w:rFonts w:ascii="Gill Sans MT" w:hAnsi="Gill Sans MT"/>
                <w:b/>
              </w:rPr>
              <w:t>SAFER ALTERNATIVE BEEN CONSIDERED?   YES</w:t>
            </w:r>
            <w:r w:rsidR="00256A86" w:rsidRPr="00802190">
              <w:rPr>
                <w:rFonts w:ascii="Gill Sans MT" w:hAnsi="Gill Sans MT"/>
              </w:rPr>
              <w:t xml:space="preserve">  </w:t>
            </w:r>
            <w:sdt>
              <w:sdtPr>
                <w:rPr>
                  <w:rFonts w:ascii="Gill Sans MT" w:hAnsi="Gill Sans MT"/>
                  <w:b/>
                </w:rPr>
                <w:id w:val="1291480634"/>
                <w14:checkbox>
                  <w14:checked w14:val="0"/>
                  <w14:checkedState w14:val="2612" w14:font="MS Gothic"/>
                  <w14:uncheckedState w14:val="2610" w14:font="MS Gothic"/>
                </w14:checkbox>
              </w:sdtPr>
              <w:sdtEndPr/>
              <w:sdtContent>
                <w:r w:rsidR="00256A86" w:rsidRPr="00802190">
                  <w:rPr>
                    <w:rFonts w:ascii="Segoe UI Symbol" w:eastAsia="MS Gothic" w:hAnsi="Segoe UI Symbol" w:cs="Segoe UI Symbol"/>
                    <w:b/>
                  </w:rPr>
                  <w:t>☐</w:t>
                </w:r>
              </w:sdtContent>
            </w:sdt>
            <w:r w:rsidR="00256A86" w:rsidRPr="00802190">
              <w:rPr>
                <w:rFonts w:ascii="Gill Sans MT" w:hAnsi="Gill Sans MT"/>
              </w:rPr>
              <w:t xml:space="preserve">      </w:t>
            </w:r>
            <w:r w:rsidR="00256A86" w:rsidRPr="00802190">
              <w:rPr>
                <w:rFonts w:ascii="Gill Sans MT" w:hAnsi="Gill Sans MT"/>
                <w:b/>
              </w:rPr>
              <w:t>NO</w:t>
            </w:r>
            <w:r w:rsidR="00256A86" w:rsidRPr="00802190">
              <w:rPr>
                <w:rFonts w:ascii="Gill Sans MT" w:hAnsi="Gill Sans MT"/>
              </w:rPr>
              <w:t xml:space="preserve"> </w:t>
            </w:r>
            <w:sdt>
              <w:sdtPr>
                <w:rPr>
                  <w:rFonts w:ascii="Gill Sans MT" w:hAnsi="Gill Sans MT"/>
                  <w:b/>
                </w:rPr>
                <w:id w:val="156808195"/>
                <w14:checkbox>
                  <w14:checked w14:val="0"/>
                  <w14:checkedState w14:val="2612" w14:font="MS Gothic"/>
                  <w14:uncheckedState w14:val="2610" w14:font="MS Gothic"/>
                </w14:checkbox>
              </w:sdtPr>
              <w:sdtEndPr/>
              <w:sdtContent>
                <w:r w:rsidR="00256A86" w:rsidRPr="00802190">
                  <w:rPr>
                    <w:rFonts w:ascii="Segoe UI Symbol" w:eastAsia="MS Gothic" w:hAnsi="Segoe UI Symbol" w:cs="Segoe UI Symbol"/>
                    <w:b/>
                  </w:rPr>
                  <w:t>☐</w:t>
                </w:r>
              </w:sdtContent>
            </w:sdt>
            <w:r w:rsidR="00256A86" w:rsidRPr="00802190">
              <w:rPr>
                <w:rFonts w:ascii="Gill Sans MT" w:hAnsi="Gill Sans MT"/>
              </w:rPr>
              <w:t xml:space="preserve">    </w:t>
            </w:r>
            <w:r w:rsidR="00256A86" w:rsidRPr="00802190">
              <w:rPr>
                <w:rFonts w:ascii="Gill Sans MT" w:hAnsi="Gill Sans MT"/>
                <w:b/>
              </w:rPr>
              <w:t>IF NO, PLEASE ADVISE WHY:</w:t>
            </w:r>
          </w:p>
        </w:tc>
      </w:tr>
      <w:tr w:rsidR="00256A86" w:rsidRPr="00802190" w14:paraId="77AA9D0F" w14:textId="77777777" w:rsidTr="008C75BE">
        <w:tc>
          <w:tcPr>
            <w:tcW w:w="9771" w:type="dxa"/>
            <w:gridSpan w:val="20"/>
            <w:tcBorders>
              <w:top w:val="single" w:sz="6" w:space="0" w:color="auto"/>
              <w:bottom w:val="single" w:sz="4" w:space="0" w:color="auto"/>
            </w:tcBorders>
            <w:shd w:val="clear" w:color="auto" w:fill="auto"/>
          </w:tcPr>
          <w:p w14:paraId="415BBE91" w14:textId="77777777" w:rsidR="00256A86" w:rsidRPr="00802190" w:rsidRDefault="00256A86" w:rsidP="00256A86">
            <w:pPr>
              <w:rPr>
                <w:rFonts w:ascii="Gill Sans MT" w:hAnsi="Gill Sans MT"/>
                <w:b/>
              </w:rPr>
            </w:pPr>
          </w:p>
        </w:tc>
      </w:tr>
    </w:tbl>
    <w:p w14:paraId="7D2087C0" w14:textId="77777777" w:rsidR="000E168D" w:rsidRPr="00802190" w:rsidRDefault="000E168D" w:rsidP="000E168D">
      <w:pPr>
        <w:spacing w:after="120"/>
        <w:rPr>
          <w:rFonts w:ascii="Gill Sans MT" w:hAnsi="Gill Sans MT"/>
        </w:rPr>
      </w:pPr>
    </w:p>
    <w:p w14:paraId="6404BAB2" w14:textId="77777777" w:rsidR="000E168D" w:rsidRPr="00802190" w:rsidRDefault="000E168D" w:rsidP="000E168D">
      <w:pPr>
        <w:spacing w:after="120"/>
        <w:rPr>
          <w:rFonts w:ascii="Gill Sans MT" w:hAnsi="Gill Sans MT"/>
        </w:rPr>
      </w:pPr>
    </w:p>
    <w:p w14:paraId="247B38E0" w14:textId="77777777" w:rsidR="000E168D" w:rsidRPr="00802190" w:rsidRDefault="000E168D" w:rsidP="000E168D">
      <w:pPr>
        <w:spacing w:after="120"/>
        <w:rPr>
          <w:rFonts w:ascii="Gill Sans MT" w:hAnsi="Gill Sans MT"/>
        </w:rPr>
      </w:pPr>
    </w:p>
    <w:p w14:paraId="2641A6AB" w14:textId="77777777" w:rsidR="000E168D" w:rsidRPr="00802190" w:rsidRDefault="000E168D" w:rsidP="000E168D">
      <w:pPr>
        <w:spacing w:after="120"/>
        <w:rPr>
          <w:rFonts w:ascii="Gill Sans MT" w:hAnsi="Gill Sans MT"/>
        </w:rPr>
      </w:pPr>
    </w:p>
    <w:p w14:paraId="3FA3B7ED" w14:textId="77777777" w:rsidR="000E168D" w:rsidRPr="00802190" w:rsidRDefault="000E168D" w:rsidP="000E168D">
      <w:pPr>
        <w:spacing w:before="240" w:after="120"/>
        <w:outlineLvl w:val="0"/>
        <w:rPr>
          <w:rFonts w:ascii="Gill Sans MT" w:hAnsi="Gill Sans MT" w:cs="Calibri"/>
          <w:color w:val="000000"/>
          <w:sz w:val="24"/>
          <w:szCs w:val="24"/>
          <w:lang w:eastAsia="en-GB"/>
        </w:rPr>
      </w:pPr>
      <w:bookmarkStart w:id="38" w:name="_APPENDIX_1_–"/>
      <w:bookmarkStart w:id="39" w:name="_Appendix_2_–"/>
      <w:bookmarkStart w:id="40" w:name="_Toc454366052"/>
      <w:bookmarkEnd w:id="38"/>
      <w:bookmarkEnd w:id="39"/>
    </w:p>
    <w:p w14:paraId="0CADC5B5" w14:textId="77777777" w:rsidR="00256A86" w:rsidRPr="00802190" w:rsidRDefault="00256A86" w:rsidP="00256A86">
      <w:pPr>
        <w:pStyle w:val="Heading1"/>
        <w:ind w:firstLine="0"/>
        <w:rPr>
          <w:rFonts w:ascii="Gill Sans MT" w:hAnsi="Gill Sans MT"/>
          <w:color w:val="000000" w:themeColor="text1"/>
          <w:sz w:val="22"/>
          <w:szCs w:val="22"/>
          <w:u w:val="none"/>
        </w:rPr>
      </w:pPr>
      <w:bookmarkStart w:id="41" w:name="_Toc10635698"/>
      <w:r w:rsidRPr="00802190">
        <w:rPr>
          <w:rFonts w:ascii="Gill Sans MT" w:hAnsi="Gill Sans MT"/>
          <w:color w:val="000000" w:themeColor="text1"/>
          <w:sz w:val="22"/>
          <w:szCs w:val="22"/>
          <w:u w:val="none"/>
        </w:rPr>
        <w:lastRenderedPageBreak/>
        <w:t>APPENDIX 2: COSHH RISK ASSESSMENT GUIDANCE NOTES</w:t>
      </w:r>
      <w:bookmarkEnd w:id="41"/>
    </w:p>
    <w:p w14:paraId="77AE9645" w14:textId="77777777" w:rsidR="00256A86" w:rsidRPr="00802190" w:rsidRDefault="00256A86" w:rsidP="00256A86">
      <w:pPr>
        <w:jc w:val="center"/>
        <w:rPr>
          <w:rFonts w:ascii="Gill Sans MT" w:hAnsi="Gill Sans MT" w:cs="Arial"/>
          <w:b/>
          <w:sz w:val="22"/>
          <w:szCs w:val="22"/>
        </w:rPr>
      </w:pPr>
    </w:p>
    <w:p w14:paraId="7FC7CF75" w14:textId="77777777" w:rsidR="00256A86" w:rsidRPr="00802190" w:rsidRDefault="00256A86" w:rsidP="00256A86">
      <w:pPr>
        <w:jc w:val="both"/>
        <w:rPr>
          <w:rFonts w:ascii="Gill Sans MT" w:hAnsi="Gill Sans MT" w:cs="Arial"/>
          <w:sz w:val="22"/>
          <w:szCs w:val="22"/>
        </w:rPr>
      </w:pPr>
      <w:r w:rsidRPr="00802190">
        <w:rPr>
          <w:rFonts w:ascii="Gill Sans MT" w:hAnsi="Gill Sans MT" w:cs="Arial"/>
          <w:sz w:val="22"/>
          <w:szCs w:val="22"/>
        </w:rPr>
        <w:t>A COSHH risk assessment focusses on the hazards and risks arising from hazardous substances used in the workplace, which have the potential to cause harm.  Managers are responsible for ensuring that a suitable and sufficient COSHH risk assessment is carried out for all harmful substances, which could affect the health and safety of employees, service users, pupils, volunteers, new and expectant mothers and members of the public.  Risks to the environment should also be assessed. Significant risks must be identified, evaluated, and suitable control measures implemented to reduce the risk(s) as far as is reasonably practicable.</w:t>
      </w:r>
    </w:p>
    <w:p w14:paraId="2F6EC3CD" w14:textId="77777777" w:rsidR="00256A86" w:rsidRPr="00802190" w:rsidRDefault="00256A86" w:rsidP="00256A86">
      <w:pPr>
        <w:jc w:val="both"/>
        <w:rPr>
          <w:rFonts w:ascii="Gill Sans MT" w:hAnsi="Gill Sans MT" w:cs="Arial"/>
          <w:sz w:val="22"/>
          <w:szCs w:val="22"/>
        </w:rPr>
      </w:pPr>
      <w:r w:rsidRPr="00802190">
        <w:rPr>
          <w:rFonts w:ascii="Gill Sans MT" w:hAnsi="Gill Sans MT" w:cs="Arial"/>
          <w:sz w:val="22"/>
          <w:szCs w:val="22"/>
        </w:rPr>
        <w:t xml:space="preserve"> </w:t>
      </w:r>
    </w:p>
    <w:p w14:paraId="475A5289" w14:textId="77777777" w:rsidR="00256A86" w:rsidRPr="00802190" w:rsidRDefault="00256A86" w:rsidP="00256A86">
      <w:pPr>
        <w:jc w:val="both"/>
        <w:rPr>
          <w:rFonts w:ascii="Gill Sans MT" w:hAnsi="Gill Sans MT" w:cs="Arial"/>
          <w:b/>
          <w:color w:val="000000" w:themeColor="text1"/>
          <w:sz w:val="22"/>
          <w:szCs w:val="22"/>
        </w:rPr>
      </w:pPr>
      <w:r w:rsidRPr="00802190">
        <w:rPr>
          <w:rFonts w:ascii="Gill Sans MT" w:hAnsi="Gill Sans MT" w:cs="Arial"/>
          <w:color w:val="000000" w:themeColor="text1"/>
          <w:sz w:val="22"/>
          <w:szCs w:val="22"/>
        </w:rPr>
        <w:t xml:space="preserve">The material safety data sheet (SDS) will identify whether a substance can cause you harm; this is called a chemical/hazard classification.  Where the SDS advises no hazard classification, a COSHH assessment is </w:t>
      </w:r>
      <w:r w:rsidRPr="00802190">
        <w:rPr>
          <w:rFonts w:ascii="Gill Sans MT" w:hAnsi="Gill Sans MT" w:cs="Arial"/>
          <w:b/>
          <w:color w:val="000000" w:themeColor="text1"/>
          <w:sz w:val="22"/>
          <w:szCs w:val="22"/>
        </w:rPr>
        <w:t>not required.</w:t>
      </w:r>
    </w:p>
    <w:p w14:paraId="6F1D1B0C" w14:textId="77777777" w:rsidR="00256A86" w:rsidRPr="00802190" w:rsidRDefault="00256A86" w:rsidP="00256A86">
      <w:pPr>
        <w:jc w:val="both"/>
        <w:rPr>
          <w:rFonts w:ascii="Gill Sans MT" w:hAnsi="Gill Sans MT" w:cs="Arial"/>
          <w:color w:val="000000" w:themeColor="text1"/>
          <w:sz w:val="22"/>
          <w:szCs w:val="22"/>
        </w:rPr>
      </w:pPr>
    </w:p>
    <w:p w14:paraId="4AA38DED" w14:textId="77777777" w:rsidR="00256A86" w:rsidRPr="00802190" w:rsidRDefault="00256A86" w:rsidP="00256A86">
      <w:pPr>
        <w:jc w:val="both"/>
        <w:rPr>
          <w:rFonts w:ascii="Gill Sans MT" w:hAnsi="Gill Sans MT" w:cs="Arial"/>
          <w:sz w:val="22"/>
          <w:szCs w:val="22"/>
        </w:rPr>
      </w:pPr>
      <w:r w:rsidRPr="00802190">
        <w:rPr>
          <w:rFonts w:ascii="Gill Sans MT" w:hAnsi="Gill Sans MT" w:cs="Arial"/>
          <w:sz w:val="22"/>
          <w:szCs w:val="22"/>
        </w:rPr>
        <w:t xml:space="preserve">Health hazards are not limited to substances labelled </w:t>
      </w:r>
      <w:r w:rsidRPr="00802190">
        <w:rPr>
          <w:rFonts w:ascii="Gill Sans MT" w:hAnsi="Gill Sans MT" w:cs="Arial"/>
          <w:b/>
          <w:sz w:val="22"/>
          <w:szCs w:val="22"/>
        </w:rPr>
        <w:t>‘hazardous’</w:t>
      </w:r>
      <w:r w:rsidRPr="00802190">
        <w:rPr>
          <w:rFonts w:ascii="Gill Sans MT" w:hAnsi="Gill Sans MT" w:cs="Arial"/>
          <w:sz w:val="22"/>
          <w:szCs w:val="22"/>
        </w:rPr>
        <w:t xml:space="preserve">.  Some harmful substances can be produced by the work process used i.e. wood dust from sanding or silica dust from tile cutting. </w:t>
      </w:r>
    </w:p>
    <w:p w14:paraId="7F888C98" w14:textId="77777777" w:rsidR="00256A86" w:rsidRPr="00802190" w:rsidRDefault="00256A86" w:rsidP="00256A86">
      <w:pPr>
        <w:jc w:val="both"/>
        <w:rPr>
          <w:rFonts w:ascii="Gill Sans MT" w:hAnsi="Gill Sans MT" w:cs="Arial"/>
          <w:sz w:val="22"/>
          <w:szCs w:val="22"/>
        </w:rPr>
      </w:pPr>
    </w:p>
    <w:p w14:paraId="348698B5" w14:textId="77777777" w:rsidR="00256A86" w:rsidRPr="00802190" w:rsidRDefault="00256A86" w:rsidP="00256A86">
      <w:pPr>
        <w:jc w:val="both"/>
        <w:rPr>
          <w:rFonts w:ascii="Gill Sans MT" w:hAnsi="Gill Sans MT" w:cs="Arial"/>
          <w:b/>
          <w:sz w:val="22"/>
          <w:szCs w:val="22"/>
        </w:rPr>
      </w:pPr>
      <w:r w:rsidRPr="00802190">
        <w:rPr>
          <w:rFonts w:ascii="Gill Sans MT" w:hAnsi="Gill Sans MT" w:cs="Arial"/>
          <w:b/>
          <w:sz w:val="22"/>
          <w:szCs w:val="22"/>
        </w:rPr>
        <w:t xml:space="preserve">Training </w:t>
      </w:r>
    </w:p>
    <w:p w14:paraId="2A9D2A67" w14:textId="77777777" w:rsidR="00256A86" w:rsidRPr="00802190" w:rsidRDefault="00256A86" w:rsidP="00256A86">
      <w:pPr>
        <w:jc w:val="both"/>
        <w:rPr>
          <w:rFonts w:ascii="Gill Sans MT" w:hAnsi="Gill Sans MT" w:cs="Arial"/>
          <w:sz w:val="22"/>
          <w:szCs w:val="22"/>
        </w:rPr>
      </w:pPr>
      <w:r w:rsidRPr="00802190">
        <w:rPr>
          <w:rFonts w:ascii="Gill Sans MT" w:hAnsi="Gill Sans MT" w:cs="Arial"/>
          <w:sz w:val="22"/>
          <w:szCs w:val="22"/>
        </w:rPr>
        <w:t>All employees who are carrying out COSHH risk assessments must be appropriately trained on the COSHH risk assessment process.</w:t>
      </w:r>
    </w:p>
    <w:p w14:paraId="6A70724E" w14:textId="77777777" w:rsidR="00256A86" w:rsidRPr="00802190" w:rsidRDefault="00256A86" w:rsidP="00256A86">
      <w:pPr>
        <w:jc w:val="both"/>
        <w:rPr>
          <w:rFonts w:ascii="Gill Sans MT" w:hAnsi="Gill Sans MT" w:cs="Arial"/>
          <w:sz w:val="22"/>
          <w:szCs w:val="22"/>
        </w:rPr>
      </w:pPr>
    </w:p>
    <w:p w14:paraId="76DDFFB6" w14:textId="77777777" w:rsidR="00256A86" w:rsidRPr="00802190" w:rsidRDefault="00256A86" w:rsidP="00256A86">
      <w:pPr>
        <w:jc w:val="both"/>
        <w:rPr>
          <w:rFonts w:ascii="Gill Sans MT" w:hAnsi="Gill Sans MT" w:cs="Arial"/>
          <w:b/>
          <w:sz w:val="22"/>
          <w:szCs w:val="22"/>
        </w:rPr>
      </w:pPr>
      <w:r w:rsidRPr="00802190">
        <w:rPr>
          <w:rFonts w:ascii="Gill Sans MT" w:hAnsi="Gill Sans MT" w:cs="Arial"/>
          <w:b/>
          <w:sz w:val="22"/>
          <w:szCs w:val="22"/>
        </w:rPr>
        <w:t>Method of use</w:t>
      </w:r>
    </w:p>
    <w:p w14:paraId="3DA7E01B" w14:textId="77777777" w:rsidR="00256A86" w:rsidRPr="00802190" w:rsidRDefault="00256A86" w:rsidP="00256A86">
      <w:pPr>
        <w:jc w:val="both"/>
        <w:rPr>
          <w:rFonts w:ascii="Gill Sans MT" w:hAnsi="Gill Sans MT" w:cs="Arial"/>
          <w:b/>
          <w:i/>
          <w:sz w:val="22"/>
          <w:szCs w:val="22"/>
        </w:rPr>
      </w:pPr>
      <w:r w:rsidRPr="00802190">
        <w:rPr>
          <w:rFonts w:ascii="Gill Sans MT" w:hAnsi="Gill Sans MT" w:cs="Arial"/>
          <w:sz w:val="22"/>
          <w:szCs w:val="22"/>
        </w:rPr>
        <w:t xml:space="preserve">Identify how you intend to use the substance/process.  For example; </w:t>
      </w:r>
      <w:r w:rsidRPr="00802190">
        <w:rPr>
          <w:rFonts w:ascii="Gill Sans MT" w:hAnsi="Gill Sans MT" w:cs="Arial"/>
          <w:b/>
          <w:i/>
          <w:sz w:val="22"/>
          <w:szCs w:val="22"/>
        </w:rPr>
        <w:t>brushing, burning, dissolving, dosing, excavating, grinding, cutting, drilling, gun applying, handling/storing, line marking, mixing, mopping, pouring, pressure washing, sanding, shovelling, soldering, spraying.</w:t>
      </w:r>
    </w:p>
    <w:p w14:paraId="6C4D305E" w14:textId="77777777" w:rsidR="00256A86" w:rsidRPr="00802190" w:rsidRDefault="00256A86" w:rsidP="00256A86">
      <w:pPr>
        <w:jc w:val="both"/>
        <w:rPr>
          <w:rFonts w:ascii="Gill Sans MT" w:hAnsi="Gill Sans MT" w:cs="Arial"/>
          <w:b/>
          <w:sz w:val="22"/>
          <w:szCs w:val="22"/>
        </w:rPr>
      </w:pPr>
    </w:p>
    <w:p w14:paraId="684567B4" w14:textId="77777777" w:rsidR="00256A86" w:rsidRPr="00802190" w:rsidRDefault="00256A86" w:rsidP="00256A86">
      <w:pPr>
        <w:jc w:val="both"/>
        <w:rPr>
          <w:rFonts w:ascii="Gill Sans MT" w:hAnsi="Gill Sans MT" w:cs="Arial"/>
          <w:b/>
          <w:sz w:val="22"/>
          <w:szCs w:val="22"/>
        </w:rPr>
      </w:pPr>
      <w:r w:rsidRPr="00802190">
        <w:rPr>
          <w:rFonts w:ascii="Gill Sans MT" w:hAnsi="Gill Sans MT" w:cs="Arial"/>
          <w:b/>
          <w:sz w:val="22"/>
          <w:szCs w:val="22"/>
        </w:rPr>
        <w:t>Area of exposure</w:t>
      </w:r>
    </w:p>
    <w:p w14:paraId="49A85169" w14:textId="77777777" w:rsidR="00256A86" w:rsidRPr="00802190" w:rsidRDefault="00256A86" w:rsidP="00256A86">
      <w:pPr>
        <w:jc w:val="both"/>
        <w:rPr>
          <w:rFonts w:ascii="Gill Sans MT" w:hAnsi="Gill Sans MT" w:cs="Arial"/>
          <w:sz w:val="22"/>
          <w:szCs w:val="22"/>
        </w:rPr>
      </w:pPr>
      <w:r w:rsidRPr="00802190">
        <w:rPr>
          <w:rFonts w:ascii="Gill Sans MT" w:hAnsi="Gill Sans MT" w:cs="Arial"/>
          <w:sz w:val="22"/>
          <w:szCs w:val="22"/>
        </w:rPr>
        <w:t xml:space="preserve">Identify the area(s) where the substance will be used. </w:t>
      </w:r>
      <w:r w:rsidRPr="00802190">
        <w:rPr>
          <w:rFonts w:ascii="Gill Sans MT" w:hAnsi="Gill Sans MT" w:cs="Arial"/>
          <w:b/>
          <w:i/>
          <w:sz w:val="22"/>
          <w:szCs w:val="22"/>
        </w:rPr>
        <w:t xml:space="preserve">For example: inside, outside or in an enclosed or confined space. </w:t>
      </w:r>
    </w:p>
    <w:p w14:paraId="59480DFF" w14:textId="77777777" w:rsidR="00256A86" w:rsidRPr="00802190" w:rsidRDefault="00256A86" w:rsidP="00256A86">
      <w:pPr>
        <w:jc w:val="both"/>
        <w:rPr>
          <w:rFonts w:ascii="Gill Sans MT" w:hAnsi="Gill Sans MT" w:cs="Arial"/>
          <w:b/>
          <w:sz w:val="22"/>
          <w:szCs w:val="22"/>
        </w:rPr>
      </w:pPr>
    </w:p>
    <w:p w14:paraId="3C4DDC35" w14:textId="77777777" w:rsidR="00256A86" w:rsidRPr="00802190" w:rsidRDefault="00256A86" w:rsidP="00256A86">
      <w:pPr>
        <w:jc w:val="both"/>
        <w:rPr>
          <w:rFonts w:ascii="Gill Sans MT" w:hAnsi="Gill Sans MT" w:cs="Arial"/>
          <w:b/>
          <w:sz w:val="22"/>
          <w:szCs w:val="22"/>
        </w:rPr>
      </w:pPr>
      <w:r w:rsidRPr="00802190">
        <w:rPr>
          <w:rFonts w:ascii="Gill Sans MT" w:hAnsi="Gill Sans MT" w:cs="Arial"/>
          <w:b/>
          <w:sz w:val="22"/>
          <w:szCs w:val="22"/>
        </w:rPr>
        <w:t>Exposure time</w:t>
      </w:r>
    </w:p>
    <w:p w14:paraId="1205BEAA" w14:textId="77777777" w:rsidR="00256A86" w:rsidRPr="00802190" w:rsidRDefault="00256A86" w:rsidP="00256A86">
      <w:pPr>
        <w:jc w:val="both"/>
        <w:rPr>
          <w:rFonts w:ascii="Gill Sans MT" w:hAnsi="Gill Sans MT" w:cs="Arial"/>
          <w:sz w:val="22"/>
          <w:szCs w:val="22"/>
        </w:rPr>
      </w:pPr>
      <w:r w:rsidRPr="00802190">
        <w:rPr>
          <w:rFonts w:ascii="Gill Sans MT" w:hAnsi="Gill Sans MT" w:cs="Arial"/>
          <w:sz w:val="22"/>
          <w:szCs w:val="22"/>
        </w:rPr>
        <w:t>Select the approximate time one person will use the substance on any one day.</w:t>
      </w:r>
    </w:p>
    <w:p w14:paraId="291E2074" w14:textId="77777777" w:rsidR="00793C64" w:rsidRPr="00802190" w:rsidRDefault="00793C64" w:rsidP="00256A86">
      <w:pPr>
        <w:jc w:val="both"/>
        <w:rPr>
          <w:rFonts w:ascii="Gill Sans MT" w:hAnsi="Gill Sans MT" w:cs="Arial"/>
          <w:sz w:val="22"/>
          <w:szCs w:val="22"/>
        </w:rPr>
      </w:pPr>
    </w:p>
    <w:p w14:paraId="01703855" w14:textId="77777777" w:rsidR="00256A86" w:rsidRPr="00802190" w:rsidRDefault="00256A86" w:rsidP="00256A86">
      <w:pPr>
        <w:jc w:val="both"/>
        <w:rPr>
          <w:rFonts w:ascii="Gill Sans MT" w:hAnsi="Gill Sans MT" w:cs="Arial"/>
          <w:b/>
          <w:sz w:val="22"/>
          <w:szCs w:val="22"/>
        </w:rPr>
      </w:pPr>
      <w:r w:rsidRPr="00802190">
        <w:rPr>
          <w:rFonts w:ascii="Gill Sans MT" w:hAnsi="Gill Sans MT" w:cs="Arial"/>
          <w:b/>
          <w:sz w:val="22"/>
          <w:szCs w:val="22"/>
        </w:rPr>
        <w:t>Work location</w:t>
      </w:r>
    </w:p>
    <w:p w14:paraId="492DCDAD" w14:textId="77777777" w:rsidR="00256A86" w:rsidRPr="00802190" w:rsidRDefault="00256A86" w:rsidP="00256A86">
      <w:pPr>
        <w:jc w:val="both"/>
        <w:rPr>
          <w:rFonts w:ascii="Gill Sans MT" w:hAnsi="Gill Sans MT" w:cs="Arial"/>
          <w:b/>
          <w:i/>
          <w:sz w:val="22"/>
          <w:szCs w:val="22"/>
        </w:rPr>
      </w:pPr>
      <w:r w:rsidRPr="00802190">
        <w:rPr>
          <w:rFonts w:ascii="Gill Sans MT" w:hAnsi="Gill Sans MT" w:cs="Arial"/>
          <w:sz w:val="22"/>
          <w:szCs w:val="22"/>
        </w:rPr>
        <w:t xml:space="preserve">Identify the location where the task is being undertaken.  </w:t>
      </w:r>
      <w:r w:rsidRPr="00802190">
        <w:rPr>
          <w:rFonts w:ascii="Gill Sans MT" w:hAnsi="Gill Sans MT" w:cs="Arial"/>
          <w:b/>
          <w:i/>
          <w:sz w:val="22"/>
          <w:szCs w:val="22"/>
        </w:rPr>
        <w:t>For example: workshop, on-site, tenants home.</w:t>
      </w:r>
    </w:p>
    <w:p w14:paraId="7D38338C" w14:textId="77777777" w:rsidR="00256A86" w:rsidRPr="00802190" w:rsidRDefault="00256A86" w:rsidP="00256A86">
      <w:pPr>
        <w:jc w:val="both"/>
        <w:rPr>
          <w:rFonts w:ascii="Gill Sans MT" w:hAnsi="Gill Sans MT" w:cs="Arial"/>
          <w:b/>
          <w:sz w:val="22"/>
          <w:szCs w:val="22"/>
        </w:rPr>
      </w:pPr>
    </w:p>
    <w:p w14:paraId="701E7506" w14:textId="77777777" w:rsidR="00256A86" w:rsidRPr="00802190" w:rsidRDefault="00256A86" w:rsidP="00256A86">
      <w:pPr>
        <w:jc w:val="both"/>
        <w:rPr>
          <w:rFonts w:ascii="Gill Sans MT" w:hAnsi="Gill Sans MT" w:cs="Arial"/>
          <w:b/>
          <w:sz w:val="22"/>
          <w:szCs w:val="22"/>
        </w:rPr>
      </w:pPr>
      <w:r w:rsidRPr="00802190">
        <w:rPr>
          <w:rFonts w:ascii="Gill Sans MT" w:hAnsi="Gill Sans MT" w:cs="Arial"/>
          <w:b/>
          <w:sz w:val="22"/>
          <w:szCs w:val="22"/>
        </w:rPr>
        <w:t>Person(s) at risk</w:t>
      </w:r>
    </w:p>
    <w:p w14:paraId="5B7C4810" w14:textId="77777777" w:rsidR="00256A86" w:rsidRPr="00802190" w:rsidRDefault="00256A86" w:rsidP="00256A86">
      <w:pPr>
        <w:jc w:val="both"/>
        <w:rPr>
          <w:rFonts w:ascii="Gill Sans MT" w:hAnsi="Gill Sans MT" w:cs="Arial"/>
          <w:b/>
          <w:sz w:val="22"/>
          <w:szCs w:val="22"/>
        </w:rPr>
      </w:pPr>
      <w:r w:rsidRPr="00802190">
        <w:rPr>
          <w:rFonts w:ascii="Gill Sans MT" w:hAnsi="Gill Sans MT" w:cs="Arial"/>
          <w:sz w:val="22"/>
          <w:szCs w:val="22"/>
        </w:rPr>
        <w:t xml:space="preserve">Identify the people who could be exposed to the substance process.  </w:t>
      </w:r>
      <w:r w:rsidRPr="00802190">
        <w:rPr>
          <w:rFonts w:ascii="Gill Sans MT" w:hAnsi="Gill Sans MT" w:cs="Arial"/>
          <w:b/>
          <w:sz w:val="22"/>
          <w:szCs w:val="22"/>
        </w:rPr>
        <w:t>For example: employees, contractors, pupils, members of the public, new and expectant mothers.</w:t>
      </w:r>
    </w:p>
    <w:p w14:paraId="49E56268" w14:textId="77777777" w:rsidR="00256A86" w:rsidRPr="00802190" w:rsidRDefault="00256A86" w:rsidP="00256A86">
      <w:pPr>
        <w:jc w:val="both"/>
        <w:rPr>
          <w:rFonts w:ascii="Gill Sans MT" w:hAnsi="Gill Sans MT" w:cs="Arial"/>
          <w:b/>
          <w:sz w:val="22"/>
          <w:szCs w:val="22"/>
        </w:rPr>
      </w:pPr>
    </w:p>
    <w:p w14:paraId="7FFD0C64" w14:textId="77777777" w:rsidR="00256A86" w:rsidRPr="00802190" w:rsidRDefault="00256A86" w:rsidP="00256A86">
      <w:pPr>
        <w:jc w:val="both"/>
        <w:rPr>
          <w:rFonts w:ascii="Gill Sans MT" w:hAnsi="Gill Sans MT" w:cs="Arial"/>
          <w:b/>
          <w:sz w:val="22"/>
          <w:szCs w:val="22"/>
        </w:rPr>
      </w:pPr>
      <w:r w:rsidRPr="00802190">
        <w:rPr>
          <w:rFonts w:ascii="Gill Sans MT" w:hAnsi="Gill Sans MT" w:cs="Arial"/>
          <w:b/>
          <w:sz w:val="22"/>
          <w:szCs w:val="22"/>
        </w:rPr>
        <w:t xml:space="preserve">Volume Used </w:t>
      </w:r>
    </w:p>
    <w:p w14:paraId="29D145A6" w14:textId="77777777" w:rsidR="00256A86" w:rsidRPr="00802190" w:rsidRDefault="00256A86" w:rsidP="00256A86">
      <w:pPr>
        <w:jc w:val="both"/>
        <w:rPr>
          <w:rFonts w:ascii="Gill Sans MT" w:hAnsi="Gill Sans MT" w:cs="Arial"/>
          <w:sz w:val="22"/>
          <w:szCs w:val="22"/>
        </w:rPr>
      </w:pPr>
      <w:r w:rsidRPr="00802190">
        <w:rPr>
          <w:rFonts w:ascii="Gill Sans MT" w:hAnsi="Gill Sans MT" w:cs="Arial"/>
          <w:sz w:val="22"/>
          <w:szCs w:val="22"/>
        </w:rPr>
        <w:t xml:space="preserve">Identify approximate how much of the substance/chemical will be used in one day/shift. </w:t>
      </w:r>
    </w:p>
    <w:p w14:paraId="5C69CBBE" w14:textId="77777777" w:rsidR="00256A86" w:rsidRPr="00802190" w:rsidRDefault="00256A86" w:rsidP="00256A86">
      <w:pPr>
        <w:jc w:val="both"/>
        <w:rPr>
          <w:rFonts w:ascii="Gill Sans MT" w:hAnsi="Gill Sans MT" w:cs="Arial"/>
          <w:b/>
          <w:sz w:val="22"/>
          <w:szCs w:val="22"/>
        </w:rPr>
      </w:pPr>
    </w:p>
    <w:p w14:paraId="61BA1B14" w14:textId="77777777" w:rsidR="00256A86" w:rsidRPr="00802190" w:rsidRDefault="00256A86" w:rsidP="00256A86">
      <w:pPr>
        <w:jc w:val="both"/>
        <w:rPr>
          <w:rFonts w:ascii="Gill Sans MT" w:hAnsi="Gill Sans MT" w:cs="Arial"/>
          <w:b/>
          <w:sz w:val="22"/>
          <w:szCs w:val="22"/>
        </w:rPr>
      </w:pPr>
      <w:r w:rsidRPr="00802190">
        <w:rPr>
          <w:rFonts w:ascii="Gill Sans MT" w:hAnsi="Gill Sans MT" w:cs="Arial"/>
          <w:b/>
          <w:sz w:val="22"/>
          <w:szCs w:val="22"/>
        </w:rPr>
        <w:t>Hazard classification</w:t>
      </w:r>
    </w:p>
    <w:p w14:paraId="3BADAD0D" w14:textId="77777777" w:rsidR="00256A86" w:rsidRPr="00802190" w:rsidRDefault="00256A86" w:rsidP="00256A86">
      <w:pPr>
        <w:jc w:val="both"/>
        <w:rPr>
          <w:rFonts w:ascii="Gill Sans MT" w:hAnsi="Gill Sans MT" w:cs="Arial"/>
          <w:sz w:val="22"/>
          <w:szCs w:val="22"/>
        </w:rPr>
      </w:pPr>
      <w:r w:rsidRPr="00802190">
        <w:rPr>
          <w:rFonts w:ascii="Gill Sans MT" w:hAnsi="Gill Sans MT" w:cs="Arial"/>
          <w:sz w:val="22"/>
          <w:szCs w:val="22"/>
        </w:rPr>
        <w:t xml:space="preserve">Select the hazard symbols which are highlighted within the hazard identification section of the Safety Data Sheet (SDS). </w:t>
      </w:r>
    </w:p>
    <w:p w14:paraId="10D49CF3" w14:textId="77777777" w:rsidR="00256A86" w:rsidRPr="00802190" w:rsidRDefault="00256A86" w:rsidP="00256A86">
      <w:pPr>
        <w:jc w:val="both"/>
        <w:rPr>
          <w:rFonts w:ascii="Gill Sans MT" w:hAnsi="Gill Sans MT" w:cs="Arial"/>
          <w:b/>
          <w:sz w:val="22"/>
          <w:szCs w:val="22"/>
        </w:rPr>
      </w:pPr>
    </w:p>
    <w:p w14:paraId="4795C5DB" w14:textId="77777777" w:rsidR="00256A86" w:rsidRPr="00802190" w:rsidRDefault="00256A86" w:rsidP="00256A86">
      <w:pPr>
        <w:jc w:val="both"/>
        <w:rPr>
          <w:rFonts w:ascii="Gill Sans MT" w:hAnsi="Gill Sans MT" w:cs="Arial"/>
          <w:b/>
          <w:sz w:val="22"/>
          <w:szCs w:val="22"/>
        </w:rPr>
      </w:pPr>
      <w:r w:rsidRPr="00802190">
        <w:rPr>
          <w:rFonts w:ascii="Gill Sans MT" w:hAnsi="Gill Sans MT" w:cs="Arial"/>
          <w:b/>
          <w:sz w:val="22"/>
          <w:szCs w:val="22"/>
        </w:rPr>
        <w:t xml:space="preserve">Type </w:t>
      </w:r>
    </w:p>
    <w:p w14:paraId="57D44982" w14:textId="77777777" w:rsidR="00256A86" w:rsidRPr="00802190" w:rsidRDefault="00256A86" w:rsidP="00256A86">
      <w:pPr>
        <w:jc w:val="both"/>
        <w:rPr>
          <w:rFonts w:ascii="Gill Sans MT" w:hAnsi="Gill Sans MT" w:cs="Arial"/>
          <w:b/>
          <w:i/>
          <w:sz w:val="22"/>
          <w:szCs w:val="22"/>
        </w:rPr>
      </w:pPr>
      <w:r w:rsidRPr="00802190">
        <w:rPr>
          <w:rFonts w:ascii="Gill Sans MT" w:hAnsi="Gill Sans MT" w:cs="Arial"/>
          <w:sz w:val="22"/>
          <w:szCs w:val="22"/>
        </w:rPr>
        <w:t xml:space="preserve">Select the physical state of the substance. For example: </w:t>
      </w:r>
      <w:r w:rsidRPr="00802190">
        <w:rPr>
          <w:rFonts w:ascii="Gill Sans MT" w:hAnsi="Gill Sans MT" w:cs="Arial"/>
          <w:b/>
          <w:i/>
          <w:sz w:val="22"/>
          <w:szCs w:val="22"/>
        </w:rPr>
        <w:t xml:space="preserve">liquid, gas, vapour, dust, mist and solid </w:t>
      </w:r>
    </w:p>
    <w:p w14:paraId="6D3B07F9" w14:textId="77777777" w:rsidR="00256A86" w:rsidRPr="00802190" w:rsidRDefault="00256A86" w:rsidP="000E168D">
      <w:pPr>
        <w:spacing w:after="120"/>
        <w:rPr>
          <w:rFonts w:ascii="Gill Sans MT" w:hAnsi="Gill Sans MT"/>
          <w:sz w:val="22"/>
          <w:szCs w:val="22"/>
          <w:lang w:eastAsia="en-GB"/>
        </w:rPr>
      </w:pPr>
    </w:p>
    <w:p w14:paraId="79CA7F91" w14:textId="77777777" w:rsidR="000E168D" w:rsidRPr="00802190" w:rsidRDefault="000E168D" w:rsidP="000E168D">
      <w:pPr>
        <w:spacing w:after="120"/>
        <w:rPr>
          <w:rFonts w:ascii="Gill Sans MT" w:hAnsi="Gill Sans MT"/>
          <w:lang w:eastAsia="en-GB"/>
        </w:rPr>
      </w:pPr>
    </w:p>
    <w:p w14:paraId="688CCDC4" w14:textId="77777777" w:rsidR="000E168D" w:rsidRPr="00802190" w:rsidRDefault="000E168D" w:rsidP="000E168D">
      <w:pPr>
        <w:spacing w:after="120"/>
        <w:rPr>
          <w:rFonts w:ascii="Gill Sans MT" w:hAnsi="Gill Sans MT"/>
          <w:lang w:eastAsia="en-GB"/>
        </w:rPr>
      </w:pPr>
    </w:p>
    <w:p w14:paraId="3F8EC803" w14:textId="77777777" w:rsidR="000E168D" w:rsidRPr="00802190" w:rsidRDefault="000E168D" w:rsidP="000E168D">
      <w:pPr>
        <w:outlineLvl w:val="1"/>
        <w:rPr>
          <w:rFonts w:ascii="Gill Sans MT" w:hAnsi="Gill Sans MT"/>
          <w:b/>
          <w:sz w:val="24"/>
        </w:rPr>
      </w:pPr>
      <w:bookmarkStart w:id="42" w:name="_Toc533154519"/>
    </w:p>
    <w:p w14:paraId="250FAEE2" w14:textId="77777777" w:rsidR="00AA74F0" w:rsidRPr="00802190" w:rsidRDefault="00AA74F0" w:rsidP="00AA74F0">
      <w:pPr>
        <w:rPr>
          <w:rFonts w:ascii="Gill Sans MT" w:hAnsi="Gill Sans MT" w:cs="Arial"/>
          <w:b/>
          <w:sz w:val="22"/>
          <w:szCs w:val="22"/>
        </w:rPr>
      </w:pPr>
      <w:r w:rsidRPr="00802190">
        <w:rPr>
          <w:rFonts w:ascii="Gill Sans MT" w:hAnsi="Gill Sans MT" w:cs="Arial"/>
          <w:b/>
          <w:sz w:val="22"/>
          <w:szCs w:val="22"/>
        </w:rPr>
        <w:lastRenderedPageBreak/>
        <w:t>Exposure</w:t>
      </w:r>
    </w:p>
    <w:p w14:paraId="65B4D630" w14:textId="77777777" w:rsidR="00AA74F0" w:rsidRPr="00802190" w:rsidRDefault="00AA74F0" w:rsidP="00AA74F0">
      <w:pPr>
        <w:jc w:val="both"/>
        <w:rPr>
          <w:rFonts w:ascii="Gill Sans MT" w:hAnsi="Gill Sans MT" w:cs="Arial"/>
          <w:b/>
          <w:i/>
          <w:sz w:val="22"/>
          <w:szCs w:val="22"/>
        </w:rPr>
      </w:pPr>
      <w:r w:rsidRPr="00802190">
        <w:rPr>
          <w:rFonts w:ascii="Gill Sans MT" w:hAnsi="Gill Sans MT" w:cs="Arial"/>
          <w:sz w:val="22"/>
          <w:szCs w:val="22"/>
        </w:rPr>
        <w:t xml:space="preserve">Select how people will be exposed to the harmful substance. Think about the route into the body. For example: </w:t>
      </w:r>
      <w:r w:rsidRPr="00802190">
        <w:rPr>
          <w:rFonts w:ascii="Gill Sans MT" w:hAnsi="Gill Sans MT" w:cs="Arial"/>
          <w:b/>
          <w:i/>
          <w:sz w:val="22"/>
          <w:szCs w:val="22"/>
        </w:rPr>
        <w:t xml:space="preserve">breathing in gases, fumes, contact with the skin, swallowing, contact with eyes and skin puncture.  </w:t>
      </w:r>
    </w:p>
    <w:p w14:paraId="6589D138" w14:textId="77777777" w:rsidR="00AA74F0" w:rsidRPr="00802190" w:rsidRDefault="00AA74F0" w:rsidP="00AA74F0">
      <w:pPr>
        <w:jc w:val="both"/>
        <w:rPr>
          <w:rFonts w:ascii="Gill Sans MT" w:hAnsi="Gill Sans MT" w:cs="Arial"/>
          <w:b/>
          <w:sz w:val="22"/>
          <w:szCs w:val="22"/>
        </w:rPr>
      </w:pPr>
    </w:p>
    <w:p w14:paraId="732C2CC1" w14:textId="77777777" w:rsidR="00AA74F0" w:rsidRPr="00802190" w:rsidRDefault="00AA74F0" w:rsidP="00AA74F0">
      <w:pPr>
        <w:jc w:val="both"/>
        <w:rPr>
          <w:rFonts w:ascii="Gill Sans MT" w:hAnsi="Gill Sans MT" w:cs="Arial"/>
          <w:sz w:val="22"/>
          <w:szCs w:val="22"/>
        </w:rPr>
      </w:pPr>
      <w:r w:rsidRPr="00802190">
        <w:rPr>
          <w:rFonts w:ascii="Gill Sans MT" w:hAnsi="Gill Sans MT" w:cs="Arial"/>
          <w:b/>
          <w:sz w:val="22"/>
          <w:szCs w:val="22"/>
        </w:rPr>
        <w:t>Control measures</w:t>
      </w:r>
    </w:p>
    <w:p w14:paraId="00BDD909" w14:textId="77777777" w:rsidR="00AA74F0" w:rsidRPr="00802190" w:rsidRDefault="00AA74F0" w:rsidP="00AA74F0">
      <w:pPr>
        <w:jc w:val="both"/>
        <w:rPr>
          <w:rFonts w:ascii="Gill Sans MT" w:hAnsi="Gill Sans MT" w:cs="Arial"/>
          <w:b/>
          <w:sz w:val="22"/>
          <w:szCs w:val="22"/>
        </w:rPr>
      </w:pPr>
      <w:r w:rsidRPr="00802190">
        <w:rPr>
          <w:rFonts w:ascii="Gill Sans MT" w:hAnsi="Gill Sans MT" w:cs="Arial"/>
          <w:sz w:val="22"/>
          <w:szCs w:val="22"/>
        </w:rPr>
        <w:t xml:space="preserve">Once you have carried out the risk assessment and identified which harmful substances are present, you must put in place adequate control measures to reduce exposure.  </w:t>
      </w:r>
      <w:r w:rsidRPr="00802190">
        <w:rPr>
          <w:rFonts w:ascii="Gill Sans MT" w:hAnsi="Gill Sans MT" w:cs="Arial"/>
          <w:bCs/>
          <w:sz w:val="22"/>
          <w:szCs w:val="22"/>
        </w:rPr>
        <w:t xml:space="preserve">Change(change form of product), Dilute (reduce concentration), Reduce Volume (reduce amount used), Increase Ventilation, Local Exhaust Ventilation), Segregate (barrier working area), Damp Down (use water to reduce dust), Control Access (control Access to area), Permit to Work, Supervision, Monitor (monitor Exposure, Health surveillance, Instruction (written instruction), Tool Box Talk, or Training (specific training).  </w:t>
      </w:r>
      <w:r w:rsidRPr="00802190">
        <w:rPr>
          <w:rFonts w:ascii="Gill Sans MT" w:hAnsi="Gill Sans MT" w:cs="Arial"/>
          <w:b/>
          <w:sz w:val="22"/>
          <w:szCs w:val="22"/>
        </w:rPr>
        <w:t>Remember, engineering controls must take precedence e.g. using a LEV system to remove harmful fumes, with PPE being the last resort.</w:t>
      </w:r>
    </w:p>
    <w:p w14:paraId="0E3BD78F" w14:textId="77777777" w:rsidR="00AA74F0" w:rsidRPr="00802190" w:rsidRDefault="00AA74F0" w:rsidP="00AA74F0">
      <w:pPr>
        <w:jc w:val="both"/>
        <w:rPr>
          <w:rFonts w:ascii="Gill Sans MT" w:hAnsi="Gill Sans MT" w:cs="Arial"/>
          <w:b/>
          <w:sz w:val="22"/>
          <w:szCs w:val="22"/>
        </w:rPr>
      </w:pPr>
    </w:p>
    <w:p w14:paraId="28C93FA6" w14:textId="77777777" w:rsidR="00AA74F0" w:rsidRPr="00802190" w:rsidRDefault="00AA74F0" w:rsidP="00AA74F0">
      <w:pPr>
        <w:jc w:val="both"/>
        <w:rPr>
          <w:rFonts w:ascii="Gill Sans MT" w:hAnsi="Gill Sans MT" w:cs="Arial"/>
          <w:b/>
          <w:sz w:val="22"/>
          <w:szCs w:val="22"/>
        </w:rPr>
      </w:pPr>
      <w:r w:rsidRPr="00802190">
        <w:rPr>
          <w:rFonts w:ascii="Gill Sans MT" w:hAnsi="Gill Sans MT" w:cs="Arial"/>
          <w:b/>
          <w:sz w:val="22"/>
          <w:szCs w:val="22"/>
        </w:rPr>
        <w:t xml:space="preserve">Personal Protective Equipment </w:t>
      </w:r>
    </w:p>
    <w:p w14:paraId="4B9B9936" w14:textId="77777777" w:rsidR="00AA74F0" w:rsidRPr="00802190" w:rsidRDefault="00AA74F0" w:rsidP="00AA74F0">
      <w:pPr>
        <w:jc w:val="both"/>
        <w:rPr>
          <w:rFonts w:ascii="Gill Sans MT" w:hAnsi="Gill Sans MT" w:cs="Arial"/>
          <w:sz w:val="22"/>
          <w:szCs w:val="22"/>
        </w:rPr>
      </w:pPr>
      <w:r w:rsidRPr="00802190">
        <w:rPr>
          <w:rFonts w:ascii="Gill Sans MT" w:hAnsi="Gill Sans MT" w:cs="Arial"/>
          <w:sz w:val="22"/>
          <w:szCs w:val="22"/>
        </w:rPr>
        <w:t xml:space="preserve">Select the Personal Protective Equipment (PPE) which must be worn when using the substance.  Mandatory PPE is identified within the SDS. Provide a brief description of the type and standard of PPE.  </w:t>
      </w:r>
    </w:p>
    <w:p w14:paraId="2B517CE8" w14:textId="77777777" w:rsidR="00AA74F0" w:rsidRPr="00802190" w:rsidRDefault="00AA74F0" w:rsidP="00AA74F0">
      <w:pPr>
        <w:tabs>
          <w:tab w:val="left" w:pos="1695"/>
        </w:tabs>
        <w:rPr>
          <w:rFonts w:ascii="Gill Sans MT" w:hAnsi="Gill Sans MT" w:cs="Arial"/>
          <w:b/>
          <w:sz w:val="22"/>
          <w:szCs w:val="22"/>
        </w:rPr>
      </w:pPr>
      <w:r w:rsidRPr="00802190">
        <w:rPr>
          <w:rFonts w:ascii="Gill Sans MT" w:hAnsi="Gill Sans MT" w:cs="Arial"/>
          <w:b/>
          <w:sz w:val="22"/>
          <w:szCs w:val="22"/>
        </w:rPr>
        <w:tab/>
      </w:r>
    </w:p>
    <w:p w14:paraId="703188A0" w14:textId="77777777" w:rsidR="00AA74F0" w:rsidRPr="00802190" w:rsidRDefault="00AA74F0" w:rsidP="00AA74F0">
      <w:pPr>
        <w:tabs>
          <w:tab w:val="left" w:pos="1695"/>
        </w:tabs>
        <w:rPr>
          <w:rFonts w:ascii="Gill Sans MT" w:hAnsi="Gill Sans MT" w:cs="Arial"/>
          <w:b/>
          <w:sz w:val="22"/>
          <w:szCs w:val="22"/>
        </w:rPr>
      </w:pPr>
      <w:r w:rsidRPr="00802190">
        <w:rPr>
          <w:rFonts w:ascii="Gill Sans MT" w:hAnsi="Gill Sans MT" w:cs="Arial"/>
          <w:b/>
          <w:sz w:val="22"/>
          <w:szCs w:val="22"/>
        </w:rPr>
        <w:t>Risk rating following control measures</w:t>
      </w:r>
    </w:p>
    <w:p w14:paraId="375352BE" w14:textId="77777777" w:rsidR="00AA74F0" w:rsidRPr="00802190" w:rsidRDefault="00AA74F0" w:rsidP="00AA74F0">
      <w:pPr>
        <w:pStyle w:val="Default"/>
        <w:rPr>
          <w:rFonts w:ascii="Gill Sans MT" w:hAnsi="Gill Sans MT"/>
          <w:sz w:val="22"/>
          <w:szCs w:val="22"/>
        </w:rPr>
      </w:pPr>
      <w:r w:rsidRPr="00802190">
        <w:rPr>
          <w:rFonts w:ascii="Gill Sans MT" w:hAnsi="Gill Sans MT"/>
          <w:sz w:val="22"/>
          <w:szCs w:val="22"/>
        </w:rPr>
        <w:t>Once the controls have been assessed, the risk rating can be calculated based on the</w:t>
      </w:r>
      <w:r w:rsidRPr="00802190">
        <w:rPr>
          <w:rFonts w:ascii="Gill Sans MT" w:hAnsi="Gill Sans MT"/>
          <w:b/>
          <w:sz w:val="22"/>
          <w:szCs w:val="22"/>
        </w:rPr>
        <w:t xml:space="preserve"> </w:t>
      </w:r>
      <w:r w:rsidRPr="00802190">
        <w:rPr>
          <w:rFonts w:ascii="Gill Sans MT" w:hAnsi="Gill Sans MT"/>
          <w:sz w:val="22"/>
          <w:szCs w:val="22"/>
        </w:rPr>
        <w:t xml:space="preserve">level of </w:t>
      </w:r>
      <w:r w:rsidRPr="00802190">
        <w:rPr>
          <w:rFonts w:ascii="Gill Sans MT" w:hAnsi="Gill Sans MT"/>
          <w:b/>
          <w:sz w:val="22"/>
          <w:szCs w:val="22"/>
        </w:rPr>
        <w:t>harm</w:t>
      </w:r>
      <w:r w:rsidRPr="00802190">
        <w:rPr>
          <w:rFonts w:ascii="Gill Sans MT" w:hAnsi="Gill Sans MT"/>
          <w:sz w:val="22"/>
          <w:szCs w:val="22"/>
        </w:rPr>
        <w:t xml:space="preserve"> the substance poses and the </w:t>
      </w:r>
      <w:r w:rsidRPr="00802190">
        <w:rPr>
          <w:rFonts w:ascii="Gill Sans MT" w:hAnsi="Gill Sans MT"/>
          <w:b/>
          <w:color w:val="auto"/>
          <w:sz w:val="22"/>
          <w:szCs w:val="22"/>
        </w:rPr>
        <w:t>likelihood</w:t>
      </w:r>
      <w:r w:rsidRPr="00802190">
        <w:rPr>
          <w:rFonts w:ascii="Gill Sans MT" w:hAnsi="Gill Sans MT"/>
          <w:color w:val="auto"/>
          <w:sz w:val="22"/>
          <w:szCs w:val="22"/>
        </w:rPr>
        <w:t xml:space="preserve"> of the substance causing you harm, </w:t>
      </w:r>
      <w:r w:rsidRPr="00802190">
        <w:rPr>
          <w:rFonts w:ascii="Gill Sans MT" w:hAnsi="Gill Sans MT"/>
          <w:sz w:val="22"/>
          <w:szCs w:val="22"/>
        </w:rPr>
        <w:t>using the risk matrix table below:</w:t>
      </w:r>
    </w:p>
    <w:p w14:paraId="129A1D2A" w14:textId="77777777" w:rsidR="00AA74F0" w:rsidRPr="00802190" w:rsidRDefault="00AA74F0" w:rsidP="00AA74F0">
      <w:pPr>
        <w:pStyle w:val="Default"/>
        <w:rPr>
          <w:rFonts w:ascii="Gill Sans MT" w:hAnsi="Gill Sans MT"/>
          <w:sz w:val="22"/>
          <w:szCs w:val="22"/>
        </w:rPr>
      </w:pPr>
    </w:p>
    <w:tbl>
      <w:tblPr>
        <w:tblW w:w="8505"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59"/>
        <w:gridCol w:w="1984"/>
        <w:gridCol w:w="567"/>
        <w:gridCol w:w="567"/>
        <w:gridCol w:w="567"/>
        <w:gridCol w:w="567"/>
        <w:gridCol w:w="567"/>
        <w:gridCol w:w="1727"/>
      </w:tblGrid>
      <w:tr w:rsidR="00AA74F0" w:rsidRPr="00802190" w14:paraId="2A40FFEA" w14:textId="77777777" w:rsidTr="00F72060">
        <w:trPr>
          <w:cantSplit/>
          <w:trHeight w:val="1544"/>
        </w:trPr>
        <w:tc>
          <w:tcPr>
            <w:tcW w:w="3943" w:type="dxa"/>
            <w:gridSpan w:val="2"/>
            <w:tcBorders>
              <w:top w:val="single" w:sz="12" w:space="0" w:color="000000"/>
              <w:left w:val="single" w:sz="12" w:space="0" w:color="000000"/>
            </w:tcBorders>
            <w:vAlign w:val="center"/>
          </w:tcPr>
          <w:p w14:paraId="3D5D9B71" w14:textId="77777777" w:rsidR="00AA74F0" w:rsidRPr="00802190" w:rsidRDefault="00AA74F0" w:rsidP="00F72060">
            <w:pPr>
              <w:spacing w:line="360" w:lineRule="auto"/>
              <w:jc w:val="center"/>
              <w:rPr>
                <w:rFonts w:ascii="Gill Sans MT" w:hAnsi="Gill Sans MT"/>
                <w:b/>
                <w:sz w:val="22"/>
                <w:szCs w:val="22"/>
              </w:rPr>
            </w:pPr>
            <w:r w:rsidRPr="00802190">
              <w:rPr>
                <w:rFonts w:ascii="Gill Sans MT" w:hAnsi="Gill Sans MT"/>
                <w:b/>
                <w:sz w:val="22"/>
                <w:szCs w:val="22"/>
              </w:rPr>
              <w:t>HOW TO CALCULATE THE  RISK RATING:</w:t>
            </w:r>
          </w:p>
          <w:p w14:paraId="4B2106F5" w14:textId="77777777" w:rsidR="00AA74F0" w:rsidRPr="00802190" w:rsidRDefault="00AA74F0" w:rsidP="00F72060">
            <w:pPr>
              <w:spacing w:line="360" w:lineRule="auto"/>
              <w:jc w:val="center"/>
              <w:rPr>
                <w:rFonts w:ascii="Gill Sans MT" w:hAnsi="Gill Sans MT"/>
                <w:b/>
                <w:i/>
                <w:sz w:val="22"/>
                <w:szCs w:val="22"/>
              </w:rPr>
            </w:pPr>
            <w:r w:rsidRPr="00802190">
              <w:rPr>
                <w:rFonts w:ascii="Gill Sans MT" w:hAnsi="Gill Sans MT"/>
                <w:b/>
                <w:sz w:val="22"/>
                <w:szCs w:val="22"/>
              </w:rPr>
              <w:t xml:space="preserve">Multiply the LIKELIHOOD by the SEVERITY e.g. </w:t>
            </w:r>
            <w:r w:rsidRPr="00802190">
              <w:rPr>
                <w:rFonts w:ascii="Gill Sans MT" w:hAnsi="Gill Sans MT"/>
                <w:b/>
                <w:i/>
                <w:sz w:val="22"/>
                <w:szCs w:val="22"/>
              </w:rPr>
              <w:t>Possible(3) X Significant(3)</w:t>
            </w:r>
          </w:p>
          <w:p w14:paraId="4D14B4BA" w14:textId="77777777" w:rsidR="00AA74F0" w:rsidRPr="00802190" w:rsidRDefault="00AA74F0" w:rsidP="00F72060">
            <w:pPr>
              <w:spacing w:line="360" w:lineRule="auto"/>
              <w:jc w:val="center"/>
              <w:rPr>
                <w:rFonts w:ascii="Gill Sans MT" w:hAnsi="Gill Sans MT"/>
                <w:b/>
                <w:sz w:val="22"/>
                <w:szCs w:val="22"/>
                <w:u w:val="single"/>
              </w:rPr>
            </w:pPr>
            <w:r w:rsidRPr="00802190">
              <w:rPr>
                <w:rFonts w:ascii="Gill Sans MT" w:hAnsi="Gill Sans MT"/>
                <w:b/>
                <w:i/>
                <w:sz w:val="22"/>
                <w:szCs w:val="22"/>
              </w:rPr>
              <w:t>= Risk Rating of (9)</w:t>
            </w:r>
          </w:p>
        </w:tc>
        <w:tc>
          <w:tcPr>
            <w:tcW w:w="567" w:type="dxa"/>
            <w:tcBorders>
              <w:top w:val="single" w:sz="12" w:space="0" w:color="000000"/>
              <w:bottom w:val="single" w:sz="6" w:space="0" w:color="000000"/>
            </w:tcBorders>
            <w:textDirection w:val="btLr"/>
            <w:vAlign w:val="center"/>
          </w:tcPr>
          <w:p w14:paraId="2E66279A" w14:textId="77777777" w:rsidR="00AA74F0" w:rsidRPr="00802190" w:rsidRDefault="00AA74F0" w:rsidP="00F72060">
            <w:pPr>
              <w:ind w:left="57" w:right="-57"/>
              <w:rPr>
                <w:rFonts w:ascii="Gill Sans MT" w:hAnsi="Gill Sans MT"/>
                <w:b/>
                <w:sz w:val="22"/>
                <w:szCs w:val="22"/>
              </w:rPr>
            </w:pPr>
            <w:r w:rsidRPr="00802190">
              <w:rPr>
                <w:rFonts w:ascii="Gill Sans MT" w:hAnsi="Gill Sans MT"/>
                <w:b/>
                <w:sz w:val="22"/>
                <w:szCs w:val="22"/>
              </w:rPr>
              <w:t>Critical / Fatal (5)</w:t>
            </w:r>
          </w:p>
        </w:tc>
        <w:tc>
          <w:tcPr>
            <w:tcW w:w="567" w:type="dxa"/>
            <w:tcBorders>
              <w:top w:val="single" w:sz="12" w:space="0" w:color="000000"/>
              <w:bottom w:val="single" w:sz="6" w:space="0" w:color="000000"/>
            </w:tcBorders>
            <w:textDirection w:val="btLr"/>
            <w:vAlign w:val="center"/>
          </w:tcPr>
          <w:p w14:paraId="200A053B" w14:textId="77777777" w:rsidR="00AA74F0" w:rsidRPr="00802190" w:rsidRDefault="00AA74F0" w:rsidP="00F72060">
            <w:pPr>
              <w:ind w:left="57" w:right="-57"/>
              <w:rPr>
                <w:rFonts w:ascii="Gill Sans MT" w:hAnsi="Gill Sans MT"/>
                <w:b/>
                <w:sz w:val="22"/>
                <w:szCs w:val="22"/>
              </w:rPr>
            </w:pPr>
            <w:r w:rsidRPr="00802190">
              <w:rPr>
                <w:rFonts w:ascii="Gill Sans MT" w:hAnsi="Gill Sans MT"/>
                <w:b/>
                <w:sz w:val="22"/>
                <w:szCs w:val="22"/>
              </w:rPr>
              <w:t>Severe (4)</w:t>
            </w:r>
          </w:p>
        </w:tc>
        <w:tc>
          <w:tcPr>
            <w:tcW w:w="567" w:type="dxa"/>
            <w:tcBorders>
              <w:top w:val="single" w:sz="12" w:space="0" w:color="000000"/>
              <w:bottom w:val="single" w:sz="6" w:space="0" w:color="000000"/>
            </w:tcBorders>
            <w:textDirection w:val="btLr"/>
            <w:vAlign w:val="center"/>
          </w:tcPr>
          <w:p w14:paraId="3B776A72" w14:textId="77777777" w:rsidR="00AA74F0" w:rsidRPr="00802190" w:rsidRDefault="00AA74F0" w:rsidP="00F72060">
            <w:pPr>
              <w:ind w:left="57" w:right="-57"/>
              <w:rPr>
                <w:rFonts w:ascii="Gill Sans MT" w:hAnsi="Gill Sans MT"/>
                <w:b/>
                <w:sz w:val="22"/>
                <w:szCs w:val="22"/>
              </w:rPr>
            </w:pPr>
            <w:r w:rsidRPr="00802190">
              <w:rPr>
                <w:rFonts w:ascii="Gill Sans MT" w:hAnsi="Gill Sans MT"/>
                <w:b/>
                <w:sz w:val="22"/>
                <w:szCs w:val="22"/>
              </w:rPr>
              <w:t>Significant (3)</w:t>
            </w:r>
          </w:p>
        </w:tc>
        <w:tc>
          <w:tcPr>
            <w:tcW w:w="567" w:type="dxa"/>
            <w:tcBorders>
              <w:top w:val="single" w:sz="12" w:space="0" w:color="000000"/>
              <w:bottom w:val="single" w:sz="6" w:space="0" w:color="000000"/>
            </w:tcBorders>
            <w:textDirection w:val="btLr"/>
            <w:vAlign w:val="center"/>
          </w:tcPr>
          <w:p w14:paraId="6F3B7239" w14:textId="77777777" w:rsidR="00AA74F0" w:rsidRPr="00802190" w:rsidRDefault="00AA74F0" w:rsidP="00F72060">
            <w:pPr>
              <w:ind w:left="57" w:right="-57"/>
              <w:rPr>
                <w:rFonts w:ascii="Gill Sans MT" w:hAnsi="Gill Sans MT"/>
                <w:b/>
                <w:sz w:val="22"/>
                <w:szCs w:val="22"/>
              </w:rPr>
            </w:pPr>
            <w:r w:rsidRPr="00802190">
              <w:rPr>
                <w:rFonts w:ascii="Gill Sans MT" w:hAnsi="Gill Sans MT"/>
                <w:b/>
                <w:sz w:val="22"/>
                <w:szCs w:val="22"/>
              </w:rPr>
              <w:t>Marginal (2)</w:t>
            </w:r>
          </w:p>
        </w:tc>
        <w:tc>
          <w:tcPr>
            <w:tcW w:w="567" w:type="dxa"/>
            <w:tcBorders>
              <w:top w:val="single" w:sz="12" w:space="0" w:color="000000"/>
              <w:bottom w:val="single" w:sz="6" w:space="0" w:color="000000"/>
            </w:tcBorders>
            <w:textDirection w:val="btLr"/>
            <w:vAlign w:val="center"/>
          </w:tcPr>
          <w:p w14:paraId="5699FA9A" w14:textId="77777777" w:rsidR="00AA74F0" w:rsidRPr="00802190" w:rsidRDefault="00AA74F0" w:rsidP="00F72060">
            <w:pPr>
              <w:ind w:left="57" w:right="-57"/>
              <w:rPr>
                <w:rFonts w:ascii="Gill Sans MT" w:hAnsi="Gill Sans MT"/>
                <w:b/>
                <w:sz w:val="22"/>
                <w:szCs w:val="22"/>
              </w:rPr>
            </w:pPr>
            <w:r w:rsidRPr="00802190">
              <w:rPr>
                <w:rFonts w:ascii="Gill Sans MT" w:hAnsi="Gill Sans MT"/>
                <w:b/>
                <w:sz w:val="22"/>
                <w:szCs w:val="22"/>
              </w:rPr>
              <w:t>Negligible (1)</w:t>
            </w:r>
          </w:p>
        </w:tc>
        <w:tc>
          <w:tcPr>
            <w:tcW w:w="1727" w:type="dxa"/>
            <w:vMerge w:val="restart"/>
            <w:tcBorders>
              <w:top w:val="single" w:sz="12" w:space="0" w:color="000000"/>
              <w:bottom w:val="single" w:sz="6" w:space="0" w:color="000000"/>
              <w:right w:val="single" w:sz="12" w:space="0" w:color="000000"/>
            </w:tcBorders>
            <w:shd w:val="pct25" w:color="auto" w:fill="auto"/>
          </w:tcPr>
          <w:p w14:paraId="6C2FD68F" w14:textId="77777777" w:rsidR="00AA74F0" w:rsidRPr="00802190" w:rsidRDefault="00AA74F0" w:rsidP="00F72060">
            <w:pPr>
              <w:jc w:val="center"/>
              <w:rPr>
                <w:rFonts w:ascii="Gill Sans MT" w:hAnsi="Gill Sans MT"/>
                <w:sz w:val="22"/>
                <w:szCs w:val="22"/>
              </w:rPr>
            </w:pPr>
          </w:p>
          <w:p w14:paraId="02472C61" w14:textId="77777777" w:rsidR="00AA74F0" w:rsidRPr="00802190" w:rsidRDefault="00AA74F0" w:rsidP="00F72060">
            <w:pPr>
              <w:jc w:val="center"/>
              <w:rPr>
                <w:rFonts w:ascii="Gill Sans MT" w:hAnsi="Gill Sans MT"/>
                <w:b/>
                <w:color w:val="FFFFFF" w:themeColor="background1"/>
                <w:sz w:val="22"/>
                <w:szCs w:val="22"/>
              </w:rPr>
            </w:pPr>
          </w:p>
          <w:p w14:paraId="7F7E4599" w14:textId="77777777" w:rsidR="00AA74F0" w:rsidRPr="00802190" w:rsidRDefault="00AA74F0" w:rsidP="00F72060">
            <w:pPr>
              <w:jc w:val="center"/>
              <w:rPr>
                <w:rFonts w:ascii="Gill Sans MT" w:hAnsi="Gill Sans MT"/>
                <w:b/>
                <w:sz w:val="22"/>
                <w:szCs w:val="22"/>
              </w:rPr>
            </w:pPr>
            <w:r w:rsidRPr="00802190">
              <w:rPr>
                <w:rFonts w:ascii="Gill Sans MT" w:hAnsi="Gill Sans MT"/>
                <w:b/>
                <w:color w:val="000000" w:themeColor="text1"/>
                <w:sz w:val="22"/>
                <w:szCs w:val="22"/>
              </w:rPr>
              <w:t>Severity Index</w:t>
            </w:r>
          </w:p>
        </w:tc>
      </w:tr>
      <w:tr w:rsidR="00AA74F0" w:rsidRPr="00802190" w14:paraId="6FB6B1DD" w14:textId="77777777" w:rsidTr="00F72060">
        <w:trPr>
          <w:cantSplit/>
          <w:trHeight w:val="185"/>
        </w:trPr>
        <w:tc>
          <w:tcPr>
            <w:tcW w:w="1959" w:type="dxa"/>
            <w:vMerge w:val="restart"/>
            <w:tcBorders>
              <w:left w:val="single" w:sz="12" w:space="0" w:color="000000"/>
            </w:tcBorders>
            <w:shd w:val="pct25" w:color="auto" w:fill="auto"/>
          </w:tcPr>
          <w:p w14:paraId="1AA66BD5" w14:textId="77777777" w:rsidR="00AA74F0" w:rsidRPr="00802190" w:rsidRDefault="00AA74F0" w:rsidP="00F72060">
            <w:pPr>
              <w:ind w:left="-284" w:right="-1283"/>
              <w:jc w:val="center"/>
              <w:rPr>
                <w:rFonts w:ascii="Gill Sans MT" w:hAnsi="Gill Sans MT"/>
                <w:b/>
                <w:sz w:val="22"/>
                <w:szCs w:val="22"/>
              </w:rPr>
            </w:pPr>
          </w:p>
          <w:p w14:paraId="7D838A37" w14:textId="77777777" w:rsidR="00AA74F0" w:rsidRPr="00802190" w:rsidRDefault="00AA74F0" w:rsidP="00F72060">
            <w:pPr>
              <w:ind w:left="-284" w:right="-108"/>
              <w:jc w:val="center"/>
              <w:rPr>
                <w:rFonts w:ascii="Gill Sans MT" w:hAnsi="Gill Sans MT"/>
                <w:b/>
                <w:sz w:val="22"/>
                <w:szCs w:val="22"/>
              </w:rPr>
            </w:pPr>
          </w:p>
          <w:p w14:paraId="3A5A56E4" w14:textId="77777777" w:rsidR="00AA74F0" w:rsidRPr="00802190" w:rsidRDefault="00AA74F0" w:rsidP="00F72060">
            <w:pPr>
              <w:ind w:left="-284" w:right="-108"/>
              <w:jc w:val="center"/>
              <w:rPr>
                <w:rFonts w:ascii="Gill Sans MT" w:hAnsi="Gill Sans MT"/>
                <w:b/>
                <w:sz w:val="22"/>
                <w:szCs w:val="22"/>
              </w:rPr>
            </w:pPr>
            <w:r w:rsidRPr="00802190">
              <w:rPr>
                <w:rFonts w:ascii="Gill Sans MT" w:hAnsi="Gill Sans MT"/>
                <w:b/>
                <w:color w:val="000000" w:themeColor="text1"/>
                <w:sz w:val="22"/>
                <w:szCs w:val="22"/>
              </w:rPr>
              <w:t>Likelihood Index</w:t>
            </w:r>
          </w:p>
        </w:tc>
        <w:tc>
          <w:tcPr>
            <w:tcW w:w="1984" w:type="dxa"/>
            <w:tcBorders>
              <w:right w:val="single" w:sz="12" w:space="0" w:color="auto"/>
            </w:tcBorders>
          </w:tcPr>
          <w:p w14:paraId="36C44CDC" w14:textId="77777777" w:rsidR="00AA74F0" w:rsidRPr="00802190" w:rsidRDefault="00AA74F0" w:rsidP="00F72060">
            <w:pPr>
              <w:jc w:val="both"/>
              <w:outlineLvl w:val="3"/>
              <w:rPr>
                <w:rFonts w:ascii="Gill Sans MT" w:hAnsi="Gill Sans MT"/>
                <w:b/>
                <w:sz w:val="22"/>
                <w:szCs w:val="22"/>
              </w:rPr>
            </w:pPr>
            <w:r w:rsidRPr="00802190">
              <w:rPr>
                <w:rFonts w:ascii="Gill Sans MT" w:hAnsi="Gill Sans MT"/>
                <w:b/>
                <w:sz w:val="22"/>
                <w:szCs w:val="22"/>
              </w:rPr>
              <w:t>Highly Probable (5)</w:t>
            </w:r>
          </w:p>
        </w:tc>
        <w:tc>
          <w:tcPr>
            <w:tcW w:w="567" w:type="dxa"/>
            <w:tcBorders>
              <w:top w:val="single" w:sz="12" w:space="0" w:color="auto"/>
              <w:left w:val="nil"/>
            </w:tcBorders>
            <w:shd w:val="solid" w:color="FF0000" w:fill="auto"/>
            <w:vAlign w:val="center"/>
          </w:tcPr>
          <w:p w14:paraId="23C55A35" w14:textId="77777777" w:rsidR="00AA74F0" w:rsidRPr="00802190" w:rsidRDefault="00AA74F0" w:rsidP="00F72060">
            <w:pPr>
              <w:tabs>
                <w:tab w:val="left" w:pos="120"/>
                <w:tab w:val="center" w:pos="675"/>
              </w:tabs>
              <w:jc w:val="center"/>
              <w:rPr>
                <w:rFonts w:ascii="Gill Sans MT" w:hAnsi="Gill Sans MT"/>
                <w:b/>
                <w:sz w:val="22"/>
                <w:szCs w:val="22"/>
                <w:highlight w:val="red"/>
              </w:rPr>
            </w:pPr>
            <w:r w:rsidRPr="00802190">
              <w:rPr>
                <w:rFonts w:ascii="Gill Sans MT" w:hAnsi="Gill Sans MT"/>
                <w:b/>
                <w:sz w:val="22"/>
                <w:szCs w:val="22"/>
                <w:highlight w:val="red"/>
              </w:rPr>
              <w:t>25</w:t>
            </w:r>
          </w:p>
        </w:tc>
        <w:tc>
          <w:tcPr>
            <w:tcW w:w="567" w:type="dxa"/>
            <w:tcBorders>
              <w:top w:val="single" w:sz="12" w:space="0" w:color="auto"/>
              <w:right w:val="single" w:sz="12" w:space="0" w:color="auto"/>
            </w:tcBorders>
            <w:shd w:val="solid" w:color="FF0000" w:fill="auto"/>
            <w:vAlign w:val="center"/>
          </w:tcPr>
          <w:p w14:paraId="65226544" w14:textId="77777777" w:rsidR="00AA74F0" w:rsidRPr="00802190" w:rsidRDefault="00AA74F0" w:rsidP="00F72060">
            <w:pPr>
              <w:tabs>
                <w:tab w:val="left" w:pos="90"/>
                <w:tab w:val="center" w:pos="675"/>
              </w:tabs>
              <w:jc w:val="center"/>
              <w:rPr>
                <w:rFonts w:ascii="Gill Sans MT" w:hAnsi="Gill Sans MT"/>
                <w:b/>
                <w:sz w:val="22"/>
                <w:szCs w:val="22"/>
                <w:highlight w:val="red"/>
              </w:rPr>
            </w:pPr>
            <w:r w:rsidRPr="00802190">
              <w:rPr>
                <w:rFonts w:ascii="Gill Sans MT" w:hAnsi="Gill Sans MT"/>
                <w:b/>
                <w:sz w:val="22"/>
                <w:szCs w:val="22"/>
                <w:highlight w:val="red"/>
              </w:rPr>
              <w:t>20</w:t>
            </w:r>
          </w:p>
        </w:tc>
        <w:tc>
          <w:tcPr>
            <w:tcW w:w="567" w:type="dxa"/>
            <w:tcBorders>
              <w:top w:val="single" w:sz="12" w:space="0" w:color="auto"/>
              <w:left w:val="nil"/>
              <w:bottom w:val="nil"/>
            </w:tcBorders>
            <w:shd w:val="clear" w:color="auto" w:fill="FF9900"/>
            <w:vAlign w:val="center"/>
          </w:tcPr>
          <w:p w14:paraId="7393BC83" w14:textId="77777777" w:rsidR="00AA74F0" w:rsidRPr="00802190" w:rsidRDefault="00AA74F0" w:rsidP="00F72060">
            <w:pPr>
              <w:tabs>
                <w:tab w:val="left" w:pos="210"/>
                <w:tab w:val="center" w:pos="675"/>
              </w:tabs>
              <w:jc w:val="center"/>
              <w:rPr>
                <w:rFonts w:ascii="Gill Sans MT" w:hAnsi="Gill Sans MT"/>
                <w:b/>
                <w:sz w:val="22"/>
                <w:szCs w:val="22"/>
                <w:highlight w:val="yellow"/>
              </w:rPr>
            </w:pPr>
            <w:r w:rsidRPr="00802190">
              <w:rPr>
                <w:rFonts w:ascii="Gill Sans MT" w:hAnsi="Gill Sans MT"/>
                <w:b/>
                <w:sz w:val="22"/>
                <w:szCs w:val="22"/>
              </w:rPr>
              <w:t>15</w:t>
            </w:r>
          </w:p>
        </w:tc>
        <w:tc>
          <w:tcPr>
            <w:tcW w:w="567" w:type="dxa"/>
            <w:tcBorders>
              <w:top w:val="single" w:sz="12" w:space="0" w:color="auto"/>
              <w:bottom w:val="single" w:sz="4" w:space="0" w:color="auto"/>
              <w:right w:val="single" w:sz="12" w:space="0" w:color="auto"/>
            </w:tcBorders>
            <w:shd w:val="clear" w:color="auto" w:fill="FF9900"/>
            <w:vAlign w:val="center"/>
          </w:tcPr>
          <w:p w14:paraId="05B3F37E" w14:textId="77777777" w:rsidR="00AA74F0" w:rsidRPr="00802190" w:rsidRDefault="00AA74F0" w:rsidP="00F72060">
            <w:pPr>
              <w:tabs>
                <w:tab w:val="left" w:pos="60"/>
                <w:tab w:val="center" w:pos="604"/>
              </w:tabs>
              <w:jc w:val="center"/>
              <w:rPr>
                <w:rFonts w:ascii="Gill Sans MT" w:hAnsi="Gill Sans MT"/>
                <w:b/>
                <w:sz w:val="22"/>
                <w:szCs w:val="22"/>
              </w:rPr>
            </w:pPr>
            <w:r w:rsidRPr="00802190">
              <w:rPr>
                <w:rFonts w:ascii="Gill Sans MT" w:hAnsi="Gill Sans MT"/>
                <w:b/>
                <w:sz w:val="22"/>
                <w:szCs w:val="22"/>
              </w:rPr>
              <w:t xml:space="preserve"> 10                                    </w:t>
            </w:r>
          </w:p>
        </w:tc>
        <w:tc>
          <w:tcPr>
            <w:tcW w:w="567" w:type="dxa"/>
            <w:tcBorders>
              <w:top w:val="single" w:sz="12" w:space="0" w:color="auto"/>
              <w:left w:val="nil"/>
            </w:tcBorders>
            <w:shd w:val="solid" w:color="00FF00" w:fill="auto"/>
            <w:vAlign w:val="center"/>
          </w:tcPr>
          <w:p w14:paraId="6390CCAA" w14:textId="77777777" w:rsidR="00AA74F0" w:rsidRPr="00802190" w:rsidRDefault="00AA74F0" w:rsidP="00F72060">
            <w:pPr>
              <w:jc w:val="center"/>
              <w:rPr>
                <w:rFonts w:ascii="Gill Sans MT" w:hAnsi="Gill Sans MT"/>
                <w:b/>
                <w:sz w:val="22"/>
                <w:szCs w:val="22"/>
                <w:highlight w:val="green"/>
              </w:rPr>
            </w:pPr>
            <w:r w:rsidRPr="00802190">
              <w:rPr>
                <w:rFonts w:ascii="Gill Sans MT" w:hAnsi="Gill Sans MT"/>
                <w:b/>
                <w:sz w:val="22"/>
                <w:szCs w:val="22"/>
                <w:highlight w:val="green"/>
              </w:rPr>
              <w:t>5</w:t>
            </w:r>
          </w:p>
        </w:tc>
        <w:tc>
          <w:tcPr>
            <w:tcW w:w="1727" w:type="dxa"/>
            <w:vMerge/>
            <w:tcBorders>
              <w:right w:val="single" w:sz="12" w:space="0" w:color="000000"/>
            </w:tcBorders>
            <w:shd w:val="pct25" w:color="auto" w:fill="auto"/>
          </w:tcPr>
          <w:p w14:paraId="45086FD2" w14:textId="77777777" w:rsidR="00AA74F0" w:rsidRPr="00802190" w:rsidRDefault="00AA74F0" w:rsidP="00F72060">
            <w:pPr>
              <w:ind w:left="-284" w:right="-1283"/>
              <w:jc w:val="center"/>
              <w:rPr>
                <w:rFonts w:ascii="Gill Sans MT" w:hAnsi="Gill Sans MT"/>
                <w:sz w:val="22"/>
                <w:szCs w:val="22"/>
              </w:rPr>
            </w:pPr>
          </w:p>
        </w:tc>
      </w:tr>
      <w:tr w:rsidR="00AA74F0" w:rsidRPr="00802190" w14:paraId="5745DC6C" w14:textId="77777777" w:rsidTr="00F72060">
        <w:trPr>
          <w:cantSplit/>
          <w:trHeight w:val="108"/>
        </w:trPr>
        <w:tc>
          <w:tcPr>
            <w:tcW w:w="1959" w:type="dxa"/>
            <w:vMerge/>
            <w:tcBorders>
              <w:left w:val="single" w:sz="12" w:space="0" w:color="000000"/>
            </w:tcBorders>
            <w:shd w:val="pct25" w:color="auto" w:fill="auto"/>
          </w:tcPr>
          <w:p w14:paraId="4ED25EAD" w14:textId="77777777" w:rsidR="00AA74F0" w:rsidRPr="00802190" w:rsidRDefault="00AA74F0" w:rsidP="00F72060">
            <w:pPr>
              <w:ind w:left="-284" w:right="-1283"/>
              <w:jc w:val="center"/>
              <w:rPr>
                <w:rFonts w:ascii="Gill Sans MT" w:hAnsi="Gill Sans MT"/>
                <w:sz w:val="22"/>
                <w:szCs w:val="22"/>
              </w:rPr>
            </w:pPr>
          </w:p>
        </w:tc>
        <w:tc>
          <w:tcPr>
            <w:tcW w:w="1984" w:type="dxa"/>
            <w:tcBorders>
              <w:right w:val="single" w:sz="12" w:space="0" w:color="auto"/>
            </w:tcBorders>
          </w:tcPr>
          <w:p w14:paraId="7786E232" w14:textId="77777777" w:rsidR="00AA74F0" w:rsidRPr="00802190" w:rsidRDefault="00AA74F0" w:rsidP="00F72060">
            <w:pPr>
              <w:jc w:val="both"/>
              <w:rPr>
                <w:rFonts w:ascii="Gill Sans MT" w:hAnsi="Gill Sans MT"/>
                <w:b/>
                <w:sz w:val="22"/>
                <w:szCs w:val="22"/>
              </w:rPr>
            </w:pPr>
            <w:r w:rsidRPr="00802190">
              <w:rPr>
                <w:rFonts w:ascii="Gill Sans MT" w:hAnsi="Gill Sans MT"/>
                <w:b/>
                <w:sz w:val="22"/>
                <w:szCs w:val="22"/>
              </w:rPr>
              <w:t>Probable (4)</w:t>
            </w:r>
          </w:p>
        </w:tc>
        <w:tc>
          <w:tcPr>
            <w:tcW w:w="567" w:type="dxa"/>
            <w:tcBorders>
              <w:left w:val="nil"/>
              <w:bottom w:val="single" w:sz="12" w:space="0" w:color="auto"/>
            </w:tcBorders>
            <w:shd w:val="solid" w:color="FF0000" w:fill="auto"/>
            <w:vAlign w:val="center"/>
          </w:tcPr>
          <w:p w14:paraId="0CA07FB8" w14:textId="77777777" w:rsidR="00AA74F0" w:rsidRPr="00802190" w:rsidRDefault="00AA74F0" w:rsidP="00F72060">
            <w:pPr>
              <w:jc w:val="center"/>
              <w:rPr>
                <w:rFonts w:ascii="Gill Sans MT" w:hAnsi="Gill Sans MT"/>
                <w:b/>
                <w:sz w:val="22"/>
                <w:szCs w:val="22"/>
                <w:highlight w:val="red"/>
              </w:rPr>
            </w:pPr>
            <w:r w:rsidRPr="00802190">
              <w:rPr>
                <w:rFonts w:ascii="Gill Sans MT" w:hAnsi="Gill Sans MT"/>
                <w:b/>
                <w:sz w:val="22"/>
                <w:szCs w:val="22"/>
                <w:highlight w:val="red"/>
              </w:rPr>
              <w:t>20</w:t>
            </w:r>
          </w:p>
        </w:tc>
        <w:tc>
          <w:tcPr>
            <w:tcW w:w="567" w:type="dxa"/>
            <w:tcBorders>
              <w:bottom w:val="single" w:sz="12" w:space="0" w:color="auto"/>
              <w:right w:val="single" w:sz="12" w:space="0" w:color="auto"/>
            </w:tcBorders>
            <w:shd w:val="solid" w:color="FF0000" w:fill="auto"/>
            <w:vAlign w:val="center"/>
          </w:tcPr>
          <w:p w14:paraId="04506A86" w14:textId="77777777" w:rsidR="00AA74F0" w:rsidRPr="00802190" w:rsidRDefault="00AA74F0" w:rsidP="00F72060">
            <w:pPr>
              <w:jc w:val="center"/>
              <w:rPr>
                <w:rFonts w:ascii="Gill Sans MT" w:hAnsi="Gill Sans MT"/>
                <w:b/>
                <w:sz w:val="22"/>
                <w:szCs w:val="22"/>
                <w:highlight w:val="red"/>
              </w:rPr>
            </w:pPr>
            <w:r w:rsidRPr="00802190">
              <w:rPr>
                <w:rFonts w:ascii="Gill Sans MT" w:hAnsi="Gill Sans MT"/>
                <w:b/>
                <w:sz w:val="22"/>
                <w:szCs w:val="22"/>
                <w:highlight w:val="red"/>
              </w:rPr>
              <w:t>16</w:t>
            </w:r>
          </w:p>
        </w:tc>
        <w:tc>
          <w:tcPr>
            <w:tcW w:w="567" w:type="dxa"/>
            <w:tcBorders>
              <w:left w:val="nil"/>
              <w:right w:val="single" w:sz="4" w:space="0" w:color="auto"/>
            </w:tcBorders>
            <w:shd w:val="clear" w:color="auto" w:fill="FF9900"/>
            <w:vAlign w:val="center"/>
          </w:tcPr>
          <w:p w14:paraId="1C133E65" w14:textId="77777777" w:rsidR="00AA74F0" w:rsidRPr="00802190" w:rsidRDefault="00AA74F0" w:rsidP="00F72060">
            <w:pPr>
              <w:jc w:val="center"/>
              <w:rPr>
                <w:rFonts w:ascii="Gill Sans MT" w:hAnsi="Gill Sans MT"/>
                <w:b/>
                <w:sz w:val="22"/>
                <w:szCs w:val="22"/>
              </w:rPr>
            </w:pPr>
            <w:r w:rsidRPr="00802190">
              <w:rPr>
                <w:rFonts w:ascii="Gill Sans MT" w:hAnsi="Gill Sans MT"/>
                <w:b/>
                <w:sz w:val="22"/>
                <w:szCs w:val="22"/>
              </w:rPr>
              <w:t>12</w:t>
            </w:r>
          </w:p>
        </w:tc>
        <w:tc>
          <w:tcPr>
            <w:tcW w:w="567" w:type="dxa"/>
            <w:tcBorders>
              <w:top w:val="single" w:sz="4" w:space="0" w:color="auto"/>
              <w:left w:val="single" w:sz="4" w:space="0" w:color="auto"/>
              <w:bottom w:val="single" w:sz="12" w:space="0" w:color="auto"/>
              <w:right w:val="single" w:sz="12" w:space="0" w:color="auto"/>
            </w:tcBorders>
            <w:shd w:val="clear" w:color="auto" w:fill="FF9900"/>
            <w:vAlign w:val="center"/>
          </w:tcPr>
          <w:p w14:paraId="294D6682" w14:textId="77777777" w:rsidR="00AA74F0" w:rsidRPr="00802190" w:rsidRDefault="00AA74F0" w:rsidP="00F72060">
            <w:pPr>
              <w:jc w:val="center"/>
              <w:rPr>
                <w:rFonts w:ascii="Gill Sans MT" w:hAnsi="Gill Sans MT"/>
                <w:b/>
                <w:sz w:val="22"/>
                <w:szCs w:val="22"/>
              </w:rPr>
            </w:pPr>
            <w:r w:rsidRPr="00802190">
              <w:rPr>
                <w:rFonts w:ascii="Gill Sans MT" w:hAnsi="Gill Sans MT"/>
                <w:b/>
                <w:sz w:val="22"/>
                <w:szCs w:val="22"/>
              </w:rPr>
              <w:t>8</w:t>
            </w:r>
          </w:p>
        </w:tc>
        <w:tc>
          <w:tcPr>
            <w:tcW w:w="567" w:type="dxa"/>
            <w:tcBorders>
              <w:left w:val="single" w:sz="12" w:space="0" w:color="auto"/>
              <w:bottom w:val="single" w:sz="6" w:space="0" w:color="000000"/>
            </w:tcBorders>
            <w:shd w:val="solid" w:color="00FF00" w:fill="auto"/>
            <w:vAlign w:val="center"/>
          </w:tcPr>
          <w:p w14:paraId="19625D73" w14:textId="77777777" w:rsidR="00AA74F0" w:rsidRPr="00802190" w:rsidRDefault="00AA74F0" w:rsidP="00F72060">
            <w:pPr>
              <w:jc w:val="center"/>
              <w:rPr>
                <w:rFonts w:ascii="Gill Sans MT" w:hAnsi="Gill Sans MT"/>
                <w:b/>
                <w:sz w:val="22"/>
                <w:szCs w:val="22"/>
                <w:highlight w:val="green"/>
              </w:rPr>
            </w:pPr>
            <w:r w:rsidRPr="00802190">
              <w:rPr>
                <w:rFonts w:ascii="Gill Sans MT" w:hAnsi="Gill Sans MT"/>
                <w:b/>
                <w:sz w:val="22"/>
                <w:szCs w:val="22"/>
                <w:highlight w:val="green"/>
              </w:rPr>
              <w:t>4</w:t>
            </w:r>
          </w:p>
        </w:tc>
        <w:tc>
          <w:tcPr>
            <w:tcW w:w="1727" w:type="dxa"/>
            <w:vMerge/>
            <w:tcBorders>
              <w:right w:val="single" w:sz="12" w:space="0" w:color="000000"/>
            </w:tcBorders>
            <w:shd w:val="pct25" w:color="auto" w:fill="auto"/>
          </w:tcPr>
          <w:p w14:paraId="6DA7BE8B" w14:textId="77777777" w:rsidR="00AA74F0" w:rsidRPr="00802190" w:rsidRDefault="00AA74F0" w:rsidP="00F72060">
            <w:pPr>
              <w:ind w:left="-284" w:right="-1283"/>
              <w:jc w:val="center"/>
              <w:rPr>
                <w:rFonts w:ascii="Gill Sans MT" w:hAnsi="Gill Sans MT"/>
                <w:sz w:val="22"/>
                <w:szCs w:val="22"/>
              </w:rPr>
            </w:pPr>
          </w:p>
        </w:tc>
      </w:tr>
      <w:tr w:rsidR="00AA74F0" w:rsidRPr="00802190" w14:paraId="72401F6E" w14:textId="77777777" w:rsidTr="00F72060">
        <w:trPr>
          <w:cantSplit/>
          <w:trHeight w:val="108"/>
        </w:trPr>
        <w:tc>
          <w:tcPr>
            <w:tcW w:w="1959" w:type="dxa"/>
            <w:vMerge/>
            <w:tcBorders>
              <w:left w:val="single" w:sz="12" w:space="0" w:color="000000"/>
            </w:tcBorders>
            <w:shd w:val="pct25" w:color="auto" w:fill="auto"/>
          </w:tcPr>
          <w:p w14:paraId="2E25F3E0" w14:textId="77777777" w:rsidR="00AA74F0" w:rsidRPr="00802190" w:rsidRDefault="00AA74F0" w:rsidP="00F72060">
            <w:pPr>
              <w:ind w:left="-284" w:right="-1283"/>
              <w:jc w:val="center"/>
              <w:rPr>
                <w:rFonts w:ascii="Gill Sans MT" w:hAnsi="Gill Sans MT"/>
                <w:sz w:val="22"/>
                <w:szCs w:val="22"/>
              </w:rPr>
            </w:pPr>
          </w:p>
        </w:tc>
        <w:tc>
          <w:tcPr>
            <w:tcW w:w="1984" w:type="dxa"/>
            <w:tcBorders>
              <w:right w:val="single" w:sz="12" w:space="0" w:color="auto"/>
            </w:tcBorders>
          </w:tcPr>
          <w:p w14:paraId="0109ADA6" w14:textId="77777777" w:rsidR="00AA74F0" w:rsidRPr="00802190" w:rsidRDefault="00AA74F0" w:rsidP="00F72060">
            <w:pPr>
              <w:jc w:val="both"/>
              <w:rPr>
                <w:rFonts w:ascii="Gill Sans MT" w:hAnsi="Gill Sans MT"/>
                <w:b/>
                <w:sz w:val="22"/>
                <w:szCs w:val="22"/>
              </w:rPr>
            </w:pPr>
            <w:r w:rsidRPr="00802190">
              <w:rPr>
                <w:rFonts w:ascii="Gill Sans MT" w:hAnsi="Gill Sans MT"/>
                <w:b/>
                <w:sz w:val="22"/>
                <w:szCs w:val="22"/>
              </w:rPr>
              <w:t>Possible (3)</w:t>
            </w:r>
          </w:p>
        </w:tc>
        <w:tc>
          <w:tcPr>
            <w:tcW w:w="567" w:type="dxa"/>
            <w:tcBorders>
              <w:top w:val="single" w:sz="12" w:space="0" w:color="auto"/>
              <w:left w:val="nil"/>
              <w:bottom w:val="nil"/>
            </w:tcBorders>
            <w:shd w:val="solid" w:color="FF9900" w:fill="FF9900"/>
            <w:vAlign w:val="center"/>
          </w:tcPr>
          <w:p w14:paraId="6B57618A" w14:textId="77777777" w:rsidR="00AA74F0" w:rsidRPr="00802190" w:rsidRDefault="00AA74F0" w:rsidP="00F72060">
            <w:pPr>
              <w:jc w:val="center"/>
              <w:rPr>
                <w:rFonts w:ascii="Gill Sans MT" w:hAnsi="Gill Sans MT"/>
                <w:b/>
                <w:sz w:val="22"/>
                <w:szCs w:val="22"/>
              </w:rPr>
            </w:pPr>
            <w:r w:rsidRPr="00802190">
              <w:rPr>
                <w:rFonts w:ascii="Gill Sans MT" w:hAnsi="Gill Sans MT"/>
                <w:b/>
                <w:sz w:val="22"/>
                <w:szCs w:val="22"/>
              </w:rPr>
              <w:t>15</w:t>
            </w:r>
          </w:p>
        </w:tc>
        <w:tc>
          <w:tcPr>
            <w:tcW w:w="567" w:type="dxa"/>
            <w:tcBorders>
              <w:top w:val="single" w:sz="12" w:space="0" w:color="auto"/>
              <w:bottom w:val="single" w:sz="4" w:space="0" w:color="auto"/>
            </w:tcBorders>
            <w:shd w:val="solid" w:color="FF9900" w:fill="FF9900"/>
            <w:vAlign w:val="center"/>
          </w:tcPr>
          <w:p w14:paraId="1245D9BB" w14:textId="77777777" w:rsidR="00AA74F0" w:rsidRPr="00802190" w:rsidRDefault="00AA74F0" w:rsidP="00F72060">
            <w:pPr>
              <w:jc w:val="center"/>
              <w:rPr>
                <w:rFonts w:ascii="Gill Sans MT" w:hAnsi="Gill Sans MT"/>
                <w:b/>
                <w:sz w:val="22"/>
                <w:szCs w:val="22"/>
              </w:rPr>
            </w:pPr>
            <w:r w:rsidRPr="00802190">
              <w:rPr>
                <w:rFonts w:ascii="Gill Sans MT" w:hAnsi="Gill Sans MT"/>
                <w:b/>
                <w:sz w:val="22"/>
                <w:szCs w:val="22"/>
              </w:rPr>
              <w:t>12</w:t>
            </w:r>
          </w:p>
        </w:tc>
        <w:tc>
          <w:tcPr>
            <w:tcW w:w="567" w:type="dxa"/>
            <w:tcBorders>
              <w:bottom w:val="single" w:sz="12" w:space="0" w:color="auto"/>
              <w:right w:val="single" w:sz="12" w:space="0" w:color="auto"/>
            </w:tcBorders>
            <w:shd w:val="clear" w:color="auto" w:fill="FF9900"/>
            <w:vAlign w:val="center"/>
          </w:tcPr>
          <w:p w14:paraId="1CBE9DD9" w14:textId="77777777" w:rsidR="00AA74F0" w:rsidRPr="00802190" w:rsidRDefault="00AA74F0" w:rsidP="00F72060">
            <w:pPr>
              <w:tabs>
                <w:tab w:val="left" w:pos="255"/>
                <w:tab w:val="center" w:pos="675"/>
              </w:tabs>
              <w:jc w:val="center"/>
              <w:rPr>
                <w:rFonts w:ascii="Gill Sans MT" w:hAnsi="Gill Sans MT"/>
                <w:b/>
                <w:sz w:val="22"/>
                <w:szCs w:val="22"/>
              </w:rPr>
            </w:pPr>
            <w:r w:rsidRPr="00802190">
              <w:rPr>
                <w:rFonts w:ascii="Gill Sans MT" w:hAnsi="Gill Sans MT"/>
                <w:b/>
                <w:sz w:val="22"/>
                <w:szCs w:val="22"/>
              </w:rPr>
              <w:t>9</w:t>
            </w:r>
          </w:p>
        </w:tc>
        <w:tc>
          <w:tcPr>
            <w:tcW w:w="567" w:type="dxa"/>
            <w:tcBorders>
              <w:top w:val="single" w:sz="12" w:space="0" w:color="auto"/>
              <w:left w:val="single" w:sz="12" w:space="0" w:color="auto"/>
            </w:tcBorders>
            <w:shd w:val="solid" w:color="00FF00" w:fill="auto"/>
            <w:vAlign w:val="center"/>
          </w:tcPr>
          <w:p w14:paraId="57BA492D" w14:textId="77777777" w:rsidR="00AA74F0" w:rsidRPr="00802190" w:rsidRDefault="00AA74F0" w:rsidP="00F72060">
            <w:pPr>
              <w:jc w:val="center"/>
              <w:rPr>
                <w:rFonts w:ascii="Gill Sans MT" w:hAnsi="Gill Sans MT"/>
                <w:b/>
                <w:sz w:val="22"/>
                <w:szCs w:val="22"/>
                <w:highlight w:val="green"/>
              </w:rPr>
            </w:pPr>
            <w:r w:rsidRPr="00802190">
              <w:rPr>
                <w:rFonts w:ascii="Gill Sans MT" w:hAnsi="Gill Sans MT"/>
                <w:b/>
                <w:sz w:val="22"/>
                <w:szCs w:val="22"/>
                <w:highlight w:val="green"/>
              </w:rPr>
              <w:t>6</w:t>
            </w:r>
          </w:p>
        </w:tc>
        <w:tc>
          <w:tcPr>
            <w:tcW w:w="567" w:type="dxa"/>
            <w:tcBorders>
              <w:top w:val="nil"/>
            </w:tcBorders>
            <w:shd w:val="solid" w:color="00FF00" w:fill="auto"/>
            <w:vAlign w:val="center"/>
          </w:tcPr>
          <w:p w14:paraId="209617CB" w14:textId="77777777" w:rsidR="00AA74F0" w:rsidRPr="00802190" w:rsidRDefault="00AA74F0" w:rsidP="00F72060">
            <w:pPr>
              <w:jc w:val="center"/>
              <w:rPr>
                <w:rFonts w:ascii="Gill Sans MT" w:hAnsi="Gill Sans MT"/>
                <w:b/>
                <w:sz w:val="22"/>
                <w:szCs w:val="22"/>
                <w:highlight w:val="green"/>
              </w:rPr>
            </w:pPr>
            <w:r w:rsidRPr="00802190">
              <w:rPr>
                <w:rFonts w:ascii="Gill Sans MT" w:hAnsi="Gill Sans MT"/>
                <w:b/>
                <w:sz w:val="22"/>
                <w:szCs w:val="22"/>
                <w:highlight w:val="green"/>
              </w:rPr>
              <w:t>3</w:t>
            </w:r>
          </w:p>
        </w:tc>
        <w:tc>
          <w:tcPr>
            <w:tcW w:w="1727" w:type="dxa"/>
            <w:vMerge/>
            <w:tcBorders>
              <w:right w:val="single" w:sz="12" w:space="0" w:color="000000"/>
            </w:tcBorders>
            <w:shd w:val="pct25" w:color="auto" w:fill="auto"/>
          </w:tcPr>
          <w:p w14:paraId="391B956C" w14:textId="77777777" w:rsidR="00AA74F0" w:rsidRPr="00802190" w:rsidRDefault="00AA74F0" w:rsidP="00F72060">
            <w:pPr>
              <w:ind w:left="-284" w:right="-1283"/>
              <w:jc w:val="center"/>
              <w:rPr>
                <w:rFonts w:ascii="Gill Sans MT" w:hAnsi="Gill Sans MT"/>
                <w:sz w:val="22"/>
                <w:szCs w:val="22"/>
              </w:rPr>
            </w:pPr>
          </w:p>
        </w:tc>
      </w:tr>
      <w:tr w:rsidR="00AA74F0" w:rsidRPr="00802190" w14:paraId="47F622A4" w14:textId="77777777" w:rsidTr="00F72060">
        <w:trPr>
          <w:cantSplit/>
          <w:trHeight w:val="108"/>
        </w:trPr>
        <w:tc>
          <w:tcPr>
            <w:tcW w:w="1959" w:type="dxa"/>
            <w:vMerge/>
            <w:tcBorders>
              <w:left w:val="single" w:sz="12" w:space="0" w:color="000000"/>
            </w:tcBorders>
            <w:shd w:val="pct25" w:color="auto" w:fill="auto"/>
          </w:tcPr>
          <w:p w14:paraId="2102BEF1" w14:textId="77777777" w:rsidR="00AA74F0" w:rsidRPr="00802190" w:rsidRDefault="00AA74F0" w:rsidP="00F72060">
            <w:pPr>
              <w:ind w:left="-284" w:right="-1283"/>
              <w:jc w:val="center"/>
              <w:rPr>
                <w:rFonts w:ascii="Gill Sans MT" w:hAnsi="Gill Sans MT"/>
                <w:sz w:val="22"/>
                <w:szCs w:val="22"/>
              </w:rPr>
            </w:pPr>
          </w:p>
        </w:tc>
        <w:tc>
          <w:tcPr>
            <w:tcW w:w="1984" w:type="dxa"/>
            <w:tcBorders>
              <w:right w:val="single" w:sz="12" w:space="0" w:color="auto"/>
            </w:tcBorders>
          </w:tcPr>
          <w:p w14:paraId="0163E052" w14:textId="77777777" w:rsidR="00AA74F0" w:rsidRPr="00802190" w:rsidRDefault="00AA74F0" w:rsidP="00F72060">
            <w:pPr>
              <w:jc w:val="both"/>
              <w:rPr>
                <w:rFonts w:ascii="Gill Sans MT" w:hAnsi="Gill Sans MT"/>
                <w:b/>
                <w:sz w:val="22"/>
                <w:szCs w:val="22"/>
              </w:rPr>
            </w:pPr>
            <w:r w:rsidRPr="00802190">
              <w:rPr>
                <w:rFonts w:ascii="Gill Sans MT" w:hAnsi="Gill Sans MT"/>
                <w:b/>
                <w:sz w:val="22"/>
                <w:szCs w:val="22"/>
              </w:rPr>
              <w:t>Unlikely (2)</w:t>
            </w:r>
          </w:p>
        </w:tc>
        <w:tc>
          <w:tcPr>
            <w:tcW w:w="567" w:type="dxa"/>
            <w:tcBorders>
              <w:left w:val="nil"/>
              <w:bottom w:val="single" w:sz="12" w:space="0" w:color="auto"/>
              <w:right w:val="single" w:sz="4" w:space="0" w:color="auto"/>
            </w:tcBorders>
            <w:shd w:val="solid" w:color="FF9900" w:fill="FF9900"/>
            <w:vAlign w:val="center"/>
          </w:tcPr>
          <w:p w14:paraId="6FA1692D" w14:textId="77777777" w:rsidR="00AA74F0" w:rsidRPr="00802190" w:rsidRDefault="00AA74F0" w:rsidP="00F72060">
            <w:pPr>
              <w:tabs>
                <w:tab w:val="left" w:pos="120"/>
                <w:tab w:val="center" w:pos="675"/>
              </w:tabs>
              <w:jc w:val="center"/>
              <w:rPr>
                <w:rFonts w:ascii="Gill Sans MT" w:hAnsi="Gill Sans MT"/>
                <w:b/>
                <w:sz w:val="22"/>
                <w:szCs w:val="22"/>
              </w:rPr>
            </w:pPr>
            <w:r w:rsidRPr="00802190">
              <w:rPr>
                <w:rFonts w:ascii="Gill Sans MT" w:hAnsi="Gill Sans MT"/>
                <w:b/>
                <w:sz w:val="22"/>
                <w:szCs w:val="22"/>
              </w:rPr>
              <w:t>10</w:t>
            </w:r>
          </w:p>
        </w:tc>
        <w:tc>
          <w:tcPr>
            <w:tcW w:w="567" w:type="dxa"/>
            <w:tcBorders>
              <w:top w:val="single" w:sz="4" w:space="0" w:color="auto"/>
              <w:left w:val="single" w:sz="4" w:space="0" w:color="auto"/>
              <w:bottom w:val="single" w:sz="12" w:space="0" w:color="auto"/>
              <w:right w:val="single" w:sz="12" w:space="0" w:color="auto"/>
            </w:tcBorders>
            <w:shd w:val="solid" w:color="FF9900" w:fill="FF9900"/>
            <w:vAlign w:val="center"/>
          </w:tcPr>
          <w:p w14:paraId="1E4CD6D1" w14:textId="77777777" w:rsidR="00AA74F0" w:rsidRPr="00802190" w:rsidRDefault="00AA74F0" w:rsidP="00F72060">
            <w:pPr>
              <w:jc w:val="center"/>
              <w:rPr>
                <w:rFonts w:ascii="Gill Sans MT" w:hAnsi="Gill Sans MT"/>
                <w:b/>
                <w:sz w:val="22"/>
                <w:szCs w:val="22"/>
              </w:rPr>
            </w:pPr>
            <w:r w:rsidRPr="00802190">
              <w:rPr>
                <w:rFonts w:ascii="Gill Sans MT" w:hAnsi="Gill Sans MT"/>
                <w:b/>
                <w:sz w:val="22"/>
                <w:szCs w:val="22"/>
              </w:rPr>
              <w:t>8</w:t>
            </w:r>
          </w:p>
        </w:tc>
        <w:tc>
          <w:tcPr>
            <w:tcW w:w="567" w:type="dxa"/>
            <w:tcBorders>
              <w:top w:val="single" w:sz="12" w:space="0" w:color="auto"/>
              <w:left w:val="single" w:sz="12" w:space="0" w:color="auto"/>
              <w:bottom w:val="single" w:sz="6" w:space="0" w:color="000000"/>
            </w:tcBorders>
            <w:shd w:val="solid" w:color="00FF00" w:fill="auto"/>
            <w:vAlign w:val="center"/>
          </w:tcPr>
          <w:p w14:paraId="04D9CB7F" w14:textId="77777777" w:rsidR="00AA74F0" w:rsidRPr="00802190" w:rsidRDefault="00AA74F0" w:rsidP="00F72060">
            <w:pPr>
              <w:jc w:val="center"/>
              <w:rPr>
                <w:rFonts w:ascii="Gill Sans MT" w:hAnsi="Gill Sans MT"/>
                <w:b/>
                <w:sz w:val="22"/>
                <w:szCs w:val="22"/>
              </w:rPr>
            </w:pPr>
            <w:r w:rsidRPr="00802190">
              <w:rPr>
                <w:rFonts w:ascii="Gill Sans MT" w:hAnsi="Gill Sans MT"/>
                <w:b/>
                <w:sz w:val="22"/>
                <w:szCs w:val="22"/>
              </w:rPr>
              <w:t>6</w:t>
            </w:r>
          </w:p>
        </w:tc>
        <w:tc>
          <w:tcPr>
            <w:tcW w:w="567" w:type="dxa"/>
            <w:tcBorders>
              <w:bottom w:val="single" w:sz="6" w:space="0" w:color="000000"/>
            </w:tcBorders>
            <w:shd w:val="solid" w:color="00FF00" w:fill="auto"/>
            <w:vAlign w:val="center"/>
          </w:tcPr>
          <w:p w14:paraId="32608A20" w14:textId="77777777" w:rsidR="00AA74F0" w:rsidRPr="00802190" w:rsidRDefault="00AA74F0" w:rsidP="00F72060">
            <w:pPr>
              <w:jc w:val="center"/>
              <w:rPr>
                <w:rFonts w:ascii="Gill Sans MT" w:hAnsi="Gill Sans MT"/>
                <w:b/>
                <w:sz w:val="22"/>
                <w:szCs w:val="22"/>
                <w:highlight w:val="green"/>
              </w:rPr>
            </w:pPr>
            <w:r w:rsidRPr="00802190">
              <w:rPr>
                <w:rFonts w:ascii="Gill Sans MT" w:hAnsi="Gill Sans MT"/>
                <w:b/>
                <w:sz w:val="22"/>
                <w:szCs w:val="22"/>
                <w:highlight w:val="green"/>
              </w:rPr>
              <w:t>4</w:t>
            </w:r>
          </w:p>
        </w:tc>
        <w:tc>
          <w:tcPr>
            <w:tcW w:w="567" w:type="dxa"/>
            <w:tcBorders>
              <w:bottom w:val="single" w:sz="6" w:space="0" w:color="000000"/>
            </w:tcBorders>
            <w:shd w:val="solid" w:color="00FF00" w:fill="auto"/>
            <w:vAlign w:val="center"/>
          </w:tcPr>
          <w:p w14:paraId="3C9FAFF0" w14:textId="77777777" w:rsidR="00AA74F0" w:rsidRPr="00802190" w:rsidRDefault="00AA74F0" w:rsidP="00F72060">
            <w:pPr>
              <w:jc w:val="center"/>
              <w:rPr>
                <w:rFonts w:ascii="Gill Sans MT" w:hAnsi="Gill Sans MT"/>
                <w:b/>
                <w:sz w:val="22"/>
                <w:szCs w:val="22"/>
                <w:highlight w:val="green"/>
              </w:rPr>
            </w:pPr>
            <w:r w:rsidRPr="00802190">
              <w:rPr>
                <w:rFonts w:ascii="Gill Sans MT" w:hAnsi="Gill Sans MT"/>
                <w:b/>
                <w:sz w:val="22"/>
                <w:szCs w:val="22"/>
                <w:highlight w:val="green"/>
              </w:rPr>
              <w:t>2</w:t>
            </w:r>
          </w:p>
        </w:tc>
        <w:tc>
          <w:tcPr>
            <w:tcW w:w="1727" w:type="dxa"/>
            <w:vMerge/>
            <w:tcBorders>
              <w:right w:val="single" w:sz="12" w:space="0" w:color="000000"/>
            </w:tcBorders>
            <w:shd w:val="pct25" w:color="auto" w:fill="auto"/>
          </w:tcPr>
          <w:p w14:paraId="552D5A82" w14:textId="77777777" w:rsidR="00AA74F0" w:rsidRPr="00802190" w:rsidRDefault="00AA74F0" w:rsidP="00F72060">
            <w:pPr>
              <w:ind w:left="-284" w:right="-1283"/>
              <w:jc w:val="center"/>
              <w:rPr>
                <w:rFonts w:ascii="Gill Sans MT" w:hAnsi="Gill Sans MT"/>
                <w:sz w:val="22"/>
                <w:szCs w:val="22"/>
              </w:rPr>
            </w:pPr>
          </w:p>
        </w:tc>
      </w:tr>
      <w:tr w:rsidR="00AA74F0" w:rsidRPr="00802190" w14:paraId="54E2CEED" w14:textId="77777777" w:rsidTr="00F72060">
        <w:trPr>
          <w:cantSplit/>
          <w:trHeight w:val="50"/>
        </w:trPr>
        <w:tc>
          <w:tcPr>
            <w:tcW w:w="1959" w:type="dxa"/>
            <w:vMerge/>
            <w:tcBorders>
              <w:left w:val="single" w:sz="12" w:space="0" w:color="000000"/>
              <w:bottom w:val="single" w:sz="12" w:space="0" w:color="000000"/>
            </w:tcBorders>
            <w:shd w:val="pct25" w:color="auto" w:fill="auto"/>
          </w:tcPr>
          <w:p w14:paraId="489BB941" w14:textId="77777777" w:rsidR="00AA74F0" w:rsidRPr="00802190" w:rsidRDefault="00AA74F0" w:rsidP="00F72060">
            <w:pPr>
              <w:ind w:left="-284" w:right="-1283"/>
              <w:jc w:val="center"/>
              <w:rPr>
                <w:rFonts w:ascii="Gill Sans MT" w:hAnsi="Gill Sans MT"/>
                <w:sz w:val="22"/>
                <w:szCs w:val="22"/>
              </w:rPr>
            </w:pPr>
          </w:p>
        </w:tc>
        <w:tc>
          <w:tcPr>
            <w:tcW w:w="1984" w:type="dxa"/>
            <w:tcBorders>
              <w:bottom w:val="single" w:sz="12" w:space="0" w:color="000000"/>
              <w:right w:val="single" w:sz="12" w:space="0" w:color="auto"/>
            </w:tcBorders>
          </w:tcPr>
          <w:p w14:paraId="191EDDFD" w14:textId="77777777" w:rsidR="00AA74F0" w:rsidRPr="00802190" w:rsidRDefault="00AA74F0" w:rsidP="00F72060">
            <w:pPr>
              <w:jc w:val="both"/>
              <w:rPr>
                <w:rFonts w:ascii="Gill Sans MT" w:hAnsi="Gill Sans MT"/>
                <w:b/>
                <w:sz w:val="22"/>
                <w:szCs w:val="22"/>
              </w:rPr>
            </w:pPr>
            <w:r w:rsidRPr="00802190">
              <w:rPr>
                <w:rFonts w:ascii="Gill Sans MT" w:hAnsi="Gill Sans MT"/>
                <w:b/>
                <w:sz w:val="22"/>
                <w:szCs w:val="22"/>
              </w:rPr>
              <w:t>Very Unlikely (1)</w:t>
            </w:r>
          </w:p>
        </w:tc>
        <w:tc>
          <w:tcPr>
            <w:tcW w:w="567" w:type="dxa"/>
            <w:tcBorders>
              <w:top w:val="single" w:sz="12" w:space="0" w:color="auto"/>
              <w:left w:val="nil"/>
              <w:bottom w:val="single" w:sz="12" w:space="0" w:color="000000"/>
            </w:tcBorders>
            <w:shd w:val="solid" w:color="00FF00" w:fill="auto"/>
            <w:vAlign w:val="center"/>
          </w:tcPr>
          <w:p w14:paraId="5036F18D" w14:textId="77777777" w:rsidR="00AA74F0" w:rsidRPr="00802190" w:rsidRDefault="00AA74F0" w:rsidP="00F72060">
            <w:pPr>
              <w:tabs>
                <w:tab w:val="left" w:pos="180"/>
                <w:tab w:val="center" w:pos="675"/>
              </w:tabs>
              <w:jc w:val="center"/>
              <w:rPr>
                <w:rFonts w:ascii="Gill Sans MT" w:hAnsi="Gill Sans MT"/>
                <w:b/>
                <w:sz w:val="22"/>
                <w:szCs w:val="22"/>
                <w:highlight w:val="green"/>
              </w:rPr>
            </w:pPr>
            <w:r w:rsidRPr="00802190">
              <w:rPr>
                <w:rFonts w:ascii="Gill Sans MT" w:hAnsi="Gill Sans MT"/>
                <w:b/>
                <w:sz w:val="22"/>
                <w:szCs w:val="22"/>
                <w:highlight w:val="green"/>
              </w:rPr>
              <w:t>5</w:t>
            </w:r>
          </w:p>
        </w:tc>
        <w:tc>
          <w:tcPr>
            <w:tcW w:w="567" w:type="dxa"/>
            <w:tcBorders>
              <w:top w:val="single" w:sz="12" w:space="0" w:color="auto"/>
              <w:bottom w:val="single" w:sz="12" w:space="0" w:color="000000"/>
            </w:tcBorders>
            <w:shd w:val="solid" w:color="00FF00" w:fill="auto"/>
            <w:vAlign w:val="center"/>
          </w:tcPr>
          <w:p w14:paraId="66DD825D" w14:textId="77777777" w:rsidR="00AA74F0" w:rsidRPr="00802190" w:rsidRDefault="00AA74F0" w:rsidP="00F72060">
            <w:pPr>
              <w:jc w:val="center"/>
              <w:rPr>
                <w:rFonts w:ascii="Gill Sans MT" w:hAnsi="Gill Sans MT"/>
                <w:b/>
                <w:sz w:val="22"/>
                <w:szCs w:val="22"/>
                <w:highlight w:val="green"/>
              </w:rPr>
            </w:pPr>
            <w:r w:rsidRPr="00802190">
              <w:rPr>
                <w:rFonts w:ascii="Gill Sans MT" w:hAnsi="Gill Sans MT"/>
                <w:b/>
                <w:sz w:val="22"/>
                <w:szCs w:val="22"/>
                <w:highlight w:val="green"/>
              </w:rPr>
              <w:t>4</w:t>
            </w:r>
          </w:p>
        </w:tc>
        <w:tc>
          <w:tcPr>
            <w:tcW w:w="567" w:type="dxa"/>
            <w:tcBorders>
              <w:bottom w:val="single" w:sz="12" w:space="0" w:color="000000"/>
            </w:tcBorders>
            <w:shd w:val="solid" w:color="00FF00" w:fill="auto"/>
            <w:vAlign w:val="center"/>
          </w:tcPr>
          <w:p w14:paraId="5ADF2950" w14:textId="77777777" w:rsidR="00AA74F0" w:rsidRPr="00802190" w:rsidRDefault="00AA74F0" w:rsidP="00F72060">
            <w:pPr>
              <w:tabs>
                <w:tab w:val="left" w:pos="345"/>
                <w:tab w:val="center" w:pos="675"/>
              </w:tabs>
              <w:jc w:val="center"/>
              <w:rPr>
                <w:rFonts w:ascii="Gill Sans MT" w:hAnsi="Gill Sans MT"/>
                <w:b/>
                <w:sz w:val="22"/>
                <w:szCs w:val="22"/>
                <w:highlight w:val="green"/>
              </w:rPr>
            </w:pPr>
            <w:r w:rsidRPr="00802190">
              <w:rPr>
                <w:rFonts w:ascii="Gill Sans MT" w:hAnsi="Gill Sans MT"/>
                <w:b/>
                <w:sz w:val="22"/>
                <w:szCs w:val="22"/>
                <w:highlight w:val="green"/>
              </w:rPr>
              <w:t>3</w:t>
            </w:r>
          </w:p>
        </w:tc>
        <w:tc>
          <w:tcPr>
            <w:tcW w:w="567" w:type="dxa"/>
            <w:tcBorders>
              <w:bottom w:val="single" w:sz="12" w:space="0" w:color="000000"/>
            </w:tcBorders>
            <w:shd w:val="solid" w:color="00FF00" w:fill="auto"/>
            <w:vAlign w:val="center"/>
          </w:tcPr>
          <w:p w14:paraId="3E40C1BF" w14:textId="77777777" w:rsidR="00AA74F0" w:rsidRPr="00802190" w:rsidRDefault="00AA74F0" w:rsidP="00F72060">
            <w:pPr>
              <w:jc w:val="center"/>
              <w:rPr>
                <w:rFonts w:ascii="Gill Sans MT" w:hAnsi="Gill Sans MT"/>
                <w:b/>
                <w:sz w:val="22"/>
                <w:szCs w:val="22"/>
                <w:highlight w:val="green"/>
              </w:rPr>
            </w:pPr>
            <w:r w:rsidRPr="00802190">
              <w:rPr>
                <w:rFonts w:ascii="Gill Sans MT" w:hAnsi="Gill Sans MT"/>
                <w:b/>
                <w:sz w:val="22"/>
                <w:szCs w:val="22"/>
                <w:highlight w:val="green"/>
              </w:rPr>
              <w:t>2</w:t>
            </w:r>
          </w:p>
        </w:tc>
        <w:tc>
          <w:tcPr>
            <w:tcW w:w="567" w:type="dxa"/>
            <w:tcBorders>
              <w:bottom w:val="single" w:sz="12" w:space="0" w:color="000000"/>
            </w:tcBorders>
            <w:shd w:val="solid" w:color="00FF00" w:fill="auto"/>
            <w:vAlign w:val="center"/>
          </w:tcPr>
          <w:p w14:paraId="55559480" w14:textId="77777777" w:rsidR="00AA74F0" w:rsidRPr="00802190" w:rsidRDefault="00AA74F0" w:rsidP="00F72060">
            <w:pPr>
              <w:jc w:val="center"/>
              <w:rPr>
                <w:rFonts w:ascii="Gill Sans MT" w:hAnsi="Gill Sans MT"/>
                <w:b/>
                <w:sz w:val="22"/>
                <w:szCs w:val="22"/>
                <w:highlight w:val="green"/>
              </w:rPr>
            </w:pPr>
            <w:r w:rsidRPr="00802190">
              <w:rPr>
                <w:rFonts w:ascii="Gill Sans MT" w:hAnsi="Gill Sans MT"/>
                <w:b/>
                <w:sz w:val="22"/>
                <w:szCs w:val="22"/>
                <w:highlight w:val="green"/>
              </w:rPr>
              <w:t>1</w:t>
            </w:r>
          </w:p>
        </w:tc>
        <w:tc>
          <w:tcPr>
            <w:tcW w:w="1727" w:type="dxa"/>
            <w:vMerge/>
            <w:tcBorders>
              <w:bottom w:val="single" w:sz="12" w:space="0" w:color="000000"/>
              <w:right w:val="single" w:sz="12" w:space="0" w:color="000000"/>
            </w:tcBorders>
            <w:shd w:val="pct25" w:color="auto" w:fill="auto"/>
          </w:tcPr>
          <w:p w14:paraId="4F2EE3B7" w14:textId="77777777" w:rsidR="00AA74F0" w:rsidRPr="00802190" w:rsidRDefault="00AA74F0" w:rsidP="00F72060">
            <w:pPr>
              <w:ind w:left="-284" w:right="-1283"/>
              <w:jc w:val="center"/>
              <w:rPr>
                <w:rFonts w:ascii="Gill Sans MT" w:hAnsi="Gill Sans MT"/>
                <w:sz w:val="22"/>
                <w:szCs w:val="22"/>
              </w:rPr>
            </w:pPr>
          </w:p>
        </w:tc>
      </w:tr>
    </w:tbl>
    <w:p w14:paraId="1C294612" w14:textId="77777777" w:rsidR="00AA74F0" w:rsidRPr="00802190" w:rsidRDefault="00AA74F0" w:rsidP="00AA74F0">
      <w:pPr>
        <w:rPr>
          <w:rFonts w:ascii="Gill Sans MT" w:hAnsi="Gill Sans MT"/>
          <w:sz w:val="22"/>
          <w:szCs w:val="22"/>
        </w:rPr>
      </w:pPr>
    </w:p>
    <w:tbl>
      <w:tblPr>
        <w:tblW w:w="8505" w:type="dxa"/>
        <w:tblInd w:w="2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75"/>
        <w:gridCol w:w="6830"/>
      </w:tblGrid>
      <w:tr w:rsidR="00AA74F0" w:rsidRPr="00802190" w14:paraId="4082906F" w14:textId="77777777" w:rsidTr="00F72060">
        <w:trPr>
          <w:cantSplit/>
          <w:trHeight w:val="214"/>
        </w:trPr>
        <w:tc>
          <w:tcPr>
            <w:tcW w:w="1675" w:type="dxa"/>
            <w:shd w:val="pct25" w:color="auto" w:fill="auto"/>
            <w:vAlign w:val="center"/>
          </w:tcPr>
          <w:p w14:paraId="7671F08F" w14:textId="77777777" w:rsidR="00AA74F0" w:rsidRPr="00802190" w:rsidRDefault="00AA74F0" w:rsidP="00F72060">
            <w:pPr>
              <w:rPr>
                <w:rFonts w:ascii="Gill Sans MT" w:hAnsi="Gill Sans MT"/>
                <w:b/>
                <w:color w:val="000000"/>
                <w:sz w:val="22"/>
                <w:szCs w:val="22"/>
              </w:rPr>
            </w:pPr>
            <w:r w:rsidRPr="00802190">
              <w:rPr>
                <w:rFonts w:ascii="Gill Sans MT" w:hAnsi="Gill Sans MT"/>
                <w:b/>
                <w:color w:val="000000"/>
                <w:sz w:val="22"/>
                <w:szCs w:val="22"/>
              </w:rPr>
              <w:t>RISK RATING</w:t>
            </w:r>
          </w:p>
        </w:tc>
        <w:tc>
          <w:tcPr>
            <w:tcW w:w="6830" w:type="dxa"/>
            <w:shd w:val="clear" w:color="auto" w:fill="auto"/>
            <w:vAlign w:val="center"/>
          </w:tcPr>
          <w:p w14:paraId="0C269DDB" w14:textId="77777777" w:rsidR="00AA74F0" w:rsidRPr="00802190" w:rsidRDefault="00AA74F0" w:rsidP="00F72060">
            <w:pPr>
              <w:pStyle w:val="Default"/>
              <w:rPr>
                <w:rFonts w:ascii="Gill Sans MT" w:hAnsi="Gill Sans MT"/>
                <w:b/>
                <w:sz w:val="22"/>
                <w:szCs w:val="22"/>
              </w:rPr>
            </w:pPr>
            <w:r w:rsidRPr="00802190">
              <w:rPr>
                <w:rFonts w:ascii="Gill Sans MT" w:hAnsi="Gill Sans MT"/>
                <w:b/>
                <w:sz w:val="22"/>
                <w:szCs w:val="22"/>
              </w:rPr>
              <w:t>LEVEL OF ACTION REQUIRED</w:t>
            </w:r>
          </w:p>
        </w:tc>
      </w:tr>
      <w:tr w:rsidR="00AA74F0" w:rsidRPr="00802190" w14:paraId="7EA61056" w14:textId="77777777" w:rsidTr="00F72060">
        <w:trPr>
          <w:cantSplit/>
          <w:trHeight w:val="108"/>
        </w:trPr>
        <w:tc>
          <w:tcPr>
            <w:tcW w:w="1675" w:type="dxa"/>
            <w:shd w:val="clear" w:color="auto" w:fill="66FF33"/>
          </w:tcPr>
          <w:p w14:paraId="6BEBBCCD" w14:textId="77777777" w:rsidR="00AA74F0" w:rsidRPr="00802190" w:rsidRDefault="00AA74F0" w:rsidP="00F72060">
            <w:pPr>
              <w:rPr>
                <w:rFonts w:ascii="Gill Sans MT" w:hAnsi="Gill Sans MT"/>
                <w:color w:val="66FF33"/>
                <w:sz w:val="22"/>
                <w:szCs w:val="22"/>
              </w:rPr>
            </w:pPr>
            <w:r w:rsidRPr="00802190">
              <w:rPr>
                <w:rFonts w:ascii="Gill Sans MT" w:hAnsi="Gill Sans MT"/>
                <w:color w:val="000000"/>
                <w:sz w:val="22"/>
                <w:szCs w:val="22"/>
              </w:rPr>
              <w:t>LOW RISK</w:t>
            </w:r>
          </w:p>
        </w:tc>
        <w:tc>
          <w:tcPr>
            <w:tcW w:w="6830" w:type="dxa"/>
            <w:shd w:val="clear" w:color="auto" w:fill="auto"/>
            <w:vAlign w:val="bottom"/>
          </w:tcPr>
          <w:p w14:paraId="4DB6F371" w14:textId="77777777" w:rsidR="00AA74F0" w:rsidRPr="00802190" w:rsidRDefault="00AA74F0" w:rsidP="00F72060">
            <w:pPr>
              <w:pStyle w:val="Default"/>
              <w:rPr>
                <w:rFonts w:ascii="Gill Sans MT" w:hAnsi="Gill Sans MT"/>
                <w:sz w:val="22"/>
                <w:szCs w:val="22"/>
              </w:rPr>
            </w:pPr>
            <w:r w:rsidRPr="00802190">
              <w:rPr>
                <w:rFonts w:ascii="Gill Sans MT" w:hAnsi="Gill Sans MT"/>
                <w:sz w:val="22"/>
                <w:szCs w:val="22"/>
              </w:rPr>
              <w:t>No action required but will require to be monitored and ensure that the prescribed controls are being used.</w:t>
            </w:r>
          </w:p>
        </w:tc>
      </w:tr>
      <w:tr w:rsidR="00AA74F0" w:rsidRPr="00802190" w14:paraId="688B8C45" w14:textId="77777777" w:rsidTr="00F72060">
        <w:trPr>
          <w:cantSplit/>
          <w:trHeight w:val="108"/>
        </w:trPr>
        <w:tc>
          <w:tcPr>
            <w:tcW w:w="1675" w:type="dxa"/>
            <w:shd w:val="clear" w:color="auto" w:fill="FFC000"/>
          </w:tcPr>
          <w:p w14:paraId="43CDAEB9" w14:textId="77777777" w:rsidR="00AA74F0" w:rsidRPr="00802190" w:rsidRDefault="00AA74F0" w:rsidP="00F72060">
            <w:pPr>
              <w:rPr>
                <w:rFonts w:ascii="Gill Sans MT" w:hAnsi="Gill Sans MT"/>
                <w:sz w:val="22"/>
                <w:szCs w:val="22"/>
              </w:rPr>
            </w:pPr>
            <w:r w:rsidRPr="00802190">
              <w:rPr>
                <w:rFonts w:ascii="Gill Sans MT" w:hAnsi="Gill Sans MT"/>
                <w:color w:val="000000"/>
                <w:sz w:val="22"/>
                <w:szCs w:val="22"/>
              </w:rPr>
              <w:t>MEDIUM RISK</w:t>
            </w:r>
          </w:p>
        </w:tc>
        <w:tc>
          <w:tcPr>
            <w:tcW w:w="6830" w:type="dxa"/>
            <w:shd w:val="clear" w:color="auto" w:fill="auto"/>
            <w:vAlign w:val="bottom"/>
          </w:tcPr>
          <w:p w14:paraId="44B4D63C" w14:textId="0AB6EE3C" w:rsidR="00AA74F0" w:rsidRPr="00802190" w:rsidRDefault="00AA74F0" w:rsidP="00F72060">
            <w:pPr>
              <w:pStyle w:val="Default"/>
              <w:rPr>
                <w:rFonts w:ascii="Gill Sans MT" w:hAnsi="Gill Sans MT"/>
                <w:sz w:val="22"/>
                <w:szCs w:val="22"/>
              </w:rPr>
            </w:pPr>
            <w:r w:rsidRPr="00802190">
              <w:rPr>
                <w:rFonts w:ascii="Gill Sans MT" w:hAnsi="Gill Sans MT"/>
                <w:sz w:val="22"/>
                <w:szCs w:val="22"/>
              </w:rPr>
              <w:t>Steps are required to introduce further controls to reduce the risk.  Set timescales require to be set to implem</w:t>
            </w:r>
            <w:r w:rsidR="004C287D">
              <w:rPr>
                <w:rFonts w:ascii="Gill Sans MT" w:hAnsi="Gill Sans MT"/>
                <w:sz w:val="22"/>
                <w:szCs w:val="22"/>
              </w:rPr>
              <w:t xml:space="preserve">ent the controls. </w:t>
            </w:r>
            <w:r w:rsidRPr="00802190">
              <w:rPr>
                <w:rFonts w:ascii="Gill Sans MT" w:hAnsi="Gill Sans MT"/>
                <w:sz w:val="22"/>
                <w:szCs w:val="22"/>
              </w:rPr>
              <w:t>Once the additional controls have been added a review of the assessment may be required.</w:t>
            </w:r>
          </w:p>
        </w:tc>
      </w:tr>
      <w:tr w:rsidR="00AA74F0" w:rsidRPr="00802190" w14:paraId="4AE45670" w14:textId="77777777" w:rsidTr="00F72060">
        <w:trPr>
          <w:cantSplit/>
          <w:trHeight w:val="108"/>
        </w:trPr>
        <w:tc>
          <w:tcPr>
            <w:tcW w:w="1675" w:type="dxa"/>
            <w:shd w:val="clear" w:color="auto" w:fill="FF0000"/>
          </w:tcPr>
          <w:p w14:paraId="4C91100D" w14:textId="77777777" w:rsidR="00AA74F0" w:rsidRPr="00802190" w:rsidRDefault="00AA74F0" w:rsidP="00F72060">
            <w:pPr>
              <w:rPr>
                <w:rFonts w:ascii="Gill Sans MT" w:hAnsi="Gill Sans MT"/>
                <w:sz w:val="22"/>
                <w:szCs w:val="22"/>
              </w:rPr>
            </w:pPr>
            <w:r w:rsidRPr="00802190">
              <w:rPr>
                <w:rFonts w:ascii="Gill Sans MT" w:hAnsi="Gill Sans MT"/>
                <w:color w:val="000000"/>
                <w:sz w:val="22"/>
                <w:szCs w:val="22"/>
              </w:rPr>
              <w:t>HIGH RISK</w:t>
            </w:r>
          </w:p>
        </w:tc>
        <w:tc>
          <w:tcPr>
            <w:tcW w:w="6830" w:type="dxa"/>
            <w:shd w:val="clear" w:color="auto" w:fill="auto"/>
            <w:vAlign w:val="bottom"/>
          </w:tcPr>
          <w:p w14:paraId="7421AC85" w14:textId="77777777" w:rsidR="00AA74F0" w:rsidRPr="00802190" w:rsidRDefault="00AA74F0" w:rsidP="00F72060">
            <w:pPr>
              <w:pStyle w:val="Default"/>
              <w:rPr>
                <w:rFonts w:ascii="Gill Sans MT" w:hAnsi="Gill Sans MT"/>
                <w:sz w:val="22"/>
                <w:szCs w:val="22"/>
              </w:rPr>
            </w:pPr>
            <w:r w:rsidRPr="00802190">
              <w:rPr>
                <w:rFonts w:ascii="Gill Sans MT" w:hAnsi="Gill Sans MT"/>
                <w:sz w:val="22"/>
                <w:szCs w:val="22"/>
              </w:rPr>
              <w:t>This substance may not be used until controls have been introduced to reduce the risk to low/medium risk.  Considerable resources may have to be allocated to reduce the risk.</w:t>
            </w:r>
          </w:p>
        </w:tc>
      </w:tr>
    </w:tbl>
    <w:p w14:paraId="34D4E4B9" w14:textId="77777777" w:rsidR="00AA74F0" w:rsidRPr="00802190" w:rsidRDefault="00AA74F0" w:rsidP="00AA74F0">
      <w:pPr>
        <w:tabs>
          <w:tab w:val="left" w:pos="3855"/>
        </w:tabs>
        <w:rPr>
          <w:rFonts w:ascii="Gill Sans MT" w:hAnsi="Gill Sans MT"/>
          <w:sz w:val="22"/>
          <w:szCs w:val="22"/>
        </w:rPr>
      </w:pPr>
    </w:p>
    <w:p w14:paraId="03CFC235" w14:textId="77777777" w:rsidR="00793C64" w:rsidRPr="00802190" w:rsidRDefault="00793C64" w:rsidP="00AA74F0">
      <w:pPr>
        <w:rPr>
          <w:rFonts w:ascii="Gill Sans MT" w:hAnsi="Gill Sans MT"/>
          <w:b/>
          <w:sz w:val="22"/>
          <w:szCs w:val="22"/>
        </w:rPr>
      </w:pPr>
    </w:p>
    <w:p w14:paraId="545A2A58" w14:textId="77777777" w:rsidR="00793C64" w:rsidRPr="00802190" w:rsidRDefault="00793C64" w:rsidP="00AA74F0">
      <w:pPr>
        <w:rPr>
          <w:rFonts w:ascii="Gill Sans MT" w:hAnsi="Gill Sans MT"/>
          <w:b/>
          <w:sz w:val="22"/>
          <w:szCs w:val="22"/>
        </w:rPr>
      </w:pPr>
    </w:p>
    <w:p w14:paraId="22174990" w14:textId="77777777" w:rsidR="00793C64" w:rsidRPr="00802190" w:rsidRDefault="00793C64" w:rsidP="00AA74F0">
      <w:pPr>
        <w:rPr>
          <w:rFonts w:ascii="Gill Sans MT" w:hAnsi="Gill Sans MT"/>
          <w:b/>
          <w:sz w:val="22"/>
          <w:szCs w:val="22"/>
        </w:rPr>
      </w:pPr>
    </w:p>
    <w:p w14:paraId="3396387E" w14:textId="77777777" w:rsidR="00CF18EC" w:rsidRDefault="00CF18EC" w:rsidP="00AA74F0">
      <w:pPr>
        <w:rPr>
          <w:rFonts w:ascii="Gill Sans MT" w:hAnsi="Gill Sans MT"/>
          <w:b/>
          <w:sz w:val="22"/>
          <w:szCs w:val="22"/>
        </w:rPr>
      </w:pPr>
    </w:p>
    <w:p w14:paraId="66576578" w14:textId="75F7842A" w:rsidR="00AA74F0" w:rsidRPr="00802190" w:rsidRDefault="00AA74F0" w:rsidP="00AA74F0">
      <w:pPr>
        <w:rPr>
          <w:rFonts w:ascii="Gill Sans MT" w:hAnsi="Gill Sans MT"/>
          <w:b/>
          <w:sz w:val="22"/>
          <w:szCs w:val="22"/>
        </w:rPr>
      </w:pPr>
      <w:bookmarkStart w:id="43" w:name="_GoBack"/>
      <w:bookmarkEnd w:id="43"/>
      <w:r w:rsidRPr="00802190">
        <w:rPr>
          <w:rFonts w:ascii="Gill Sans MT" w:hAnsi="Gill Sans MT"/>
          <w:b/>
          <w:sz w:val="22"/>
          <w:szCs w:val="22"/>
        </w:rPr>
        <w:lastRenderedPageBreak/>
        <w:t>Has a safer alternative been considered?</w:t>
      </w:r>
    </w:p>
    <w:p w14:paraId="4437A05B" w14:textId="77777777" w:rsidR="00AA74F0" w:rsidRPr="00802190" w:rsidRDefault="00AA74F0" w:rsidP="000E168D">
      <w:pPr>
        <w:outlineLvl w:val="1"/>
        <w:rPr>
          <w:rFonts w:ascii="Gill Sans MT" w:hAnsi="Gill Sans MT"/>
          <w:b/>
          <w:sz w:val="24"/>
          <w:szCs w:val="24"/>
        </w:rPr>
      </w:pPr>
    </w:p>
    <w:p w14:paraId="73F16C55" w14:textId="77777777" w:rsidR="00AA74F0" w:rsidRPr="00802190" w:rsidRDefault="00AA74F0" w:rsidP="00AA74F0">
      <w:pPr>
        <w:tabs>
          <w:tab w:val="left" w:pos="3855"/>
        </w:tabs>
        <w:spacing w:line="276" w:lineRule="auto"/>
        <w:rPr>
          <w:rFonts w:ascii="Gill Sans MT" w:hAnsi="Gill Sans MT"/>
          <w:sz w:val="22"/>
          <w:szCs w:val="24"/>
        </w:rPr>
      </w:pPr>
      <w:r w:rsidRPr="00802190">
        <w:rPr>
          <w:rFonts w:ascii="Gill Sans MT" w:hAnsi="Gill Sans MT"/>
          <w:sz w:val="22"/>
          <w:szCs w:val="24"/>
        </w:rPr>
        <w:t xml:space="preserve">For high and medium risk substances, the elimination or substitution of this material must be considered. </w:t>
      </w:r>
    </w:p>
    <w:p w14:paraId="0FD5F171" w14:textId="77777777" w:rsidR="00AA74F0" w:rsidRPr="00802190" w:rsidRDefault="00AA74F0" w:rsidP="00AA74F0">
      <w:pPr>
        <w:tabs>
          <w:tab w:val="left" w:pos="3855"/>
        </w:tabs>
        <w:spacing w:line="276" w:lineRule="auto"/>
        <w:rPr>
          <w:rFonts w:ascii="Gill Sans MT" w:hAnsi="Gill Sans MT"/>
          <w:sz w:val="22"/>
          <w:szCs w:val="24"/>
        </w:rPr>
      </w:pPr>
    </w:p>
    <w:p w14:paraId="1D9C3992" w14:textId="77777777" w:rsidR="00AA74F0" w:rsidRPr="00802190" w:rsidRDefault="00AA74F0" w:rsidP="00793C64">
      <w:pPr>
        <w:pStyle w:val="ListParagraph"/>
        <w:numPr>
          <w:ilvl w:val="0"/>
          <w:numId w:val="24"/>
        </w:numPr>
        <w:tabs>
          <w:tab w:val="left" w:pos="3855"/>
        </w:tabs>
        <w:spacing w:line="276" w:lineRule="auto"/>
        <w:rPr>
          <w:rFonts w:ascii="Gill Sans MT" w:hAnsi="Gill Sans MT"/>
          <w:sz w:val="22"/>
          <w:szCs w:val="24"/>
        </w:rPr>
      </w:pPr>
      <w:r w:rsidRPr="00802190">
        <w:rPr>
          <w:rFonts w:ascii="Gill Sans MT" w:hAnsi="Gill Sans MT"/>
          <w:sz w:val="22"/>
          <w:szCs w:val="24"/>
        </w:rPr>
        <w:t>Do you really need to use this particular substance, or is a safer alternative available?</w:t>
      </w:r>
    </w:p>
    <w:p w14:paraId="0D594E63" w14:textId="77777777" w:rsidR="00AA74F0" w:rsidRPr="00802190" w:rsidRDefault="00AA74F0" w:rsidP="00793C64">
      <w:pPr>
        <w:pStyle w:val="ListParagraph"/>
        <w:numPr>
          <w:ilvl w:val="0"/>
          <w:numId w:val="24"/>
        </w:numPr>
        <w:tabs>
          <w:tab w:val="left" w:pos="3855"/>
        </w:tabs>
        <w:spacing w:line="276" w:lineRule="auto"/>
        <w:rPr>
          <w:rFonts w:ascii="Gill Sans MT" w:hAnsi="Gill Sans MT"/>
          <w:sz w:val="22"/>
          <w:szCs w:val="24"/>
        </w:rPr>
      </w:pPr>
      <w:r w:rsidRPr="00802190">
        <w:rPr>
          <w:rFonts w:ascii="Gill Sans MT" w:hAnsi="Gill Sans MT"/>
          <w:sz w:val="22"/>
          <w:szCs w:val="24"/>
        </w:rPr>
        <w:t xml:space="preserve">Can you change the process to eliminate its use or avoid producing it? If this is not possible, you </w:t>
      </w:r>
      <w:r w:rsidRPr="00802190">
        <w:rPr>
          <w:rFonts w:ascii="Gill Sans MT" w:hAnsi="Gill Sans MT"/>
          <w:b/>
          <w:sz w:val="22"/>
          <w:szCs w:val="24"/>
        </w:rPr>
        <w:t xml:space="preserve">must </w:t>
      </w:r>
      <w:r w:rsidRPr="00802190">
        <w:rPr>
          <w:rFonts w:ascii="Gill Sans MT" w:hAnsi="Gill Sans MT"/>
          <w:sz w:val="22"/>
          <w:szCs w:val="24"/>
        </w:rPr>
        <w:t>put in place adequate control measures to reduce the risk</w:t>
      </w:r>
    </w:p>
    <w:p w14:paraId="3620F638" w14:textId="77777777" w:rsidR="00AA74F0" w:rsidRPr="00802190" w:rsidRDefault="00AA74F0" w:rsidP="00793C64">
      <w:pPr>
        <w:numPr>
          <w:ilvl w:val="0"/>
          <w:numId w:val="24"/>
        </w:numPr>
        <w:spacing w:line="276" w:lineRule="auto"/>
        <w:jc w:val="both"/>
        <w:rPr>
          <w:rFonts w:ascii="Gill Sans MT" w:hAnsi="Gill Sans MT"/>
          <w:sz w:val="22"/>
          <w:szCs w:val="24"/>
        </w:rPr>
      </w:pPr>
      <w:r w:rsidRPr="00802190">
        <w:rPr>
          <w:rFonts w:ascii="Gill Sans MT" w:hAnsi="Gill Sans MT"/>
          <w:sz w:val="22"/>
          <w:szCs w:val="24"/>
        </w:rPr>
        <w:t>Enclose the process so that the product is not released</w:t>
      </w:r>
    </w:p>
    <w:p w14:paraId="29929C69" w14:textId="77777777" w:rsidR="00AA74F0" w:rsidRPr="00802190" w:rsidRDefault="00AA74F0" w:rsidP="00793C64">
      <w:pPr>
        <w:numPr>
          <w:ilvl w:val="0"/>
          <w:numId w:val="24"/>
        </w:numPr>
        <w:spacing w:line="276" w:lineRule="auto"/>
        <w:jc w:val="both"/>
        <w:rPr>
          <w:rFonts w:ascii="Gill Sans MT" w:hAnsi="Gill Sans MT"/>
          <w:sz w:val="22"/>
          <w:szCs w:val="24"/>
        </w:rPr>
      </w:pPr>
      <w:r w:rsidRPr="00802190">
        <w:rPr>
          <w:rFonts w:ascii="Gill Sans MT" w:hAnsi="Gill Sans MT"/>
          <w:sz w:val="22"/>
          <w:szCs w:val="24"/>
        </w:rPr>
        <w:t>Extract emissions of the substance near the source e.g. local exhaust ventilation (LEV) or fume cupboard</w:t>
      </w:r>
    </w:p>
    <w:p w14:paraId="7887285B" w14:textId="77777777" w:rsidR="00AA74F0" w:rsidRPr="00802190" w:rsidRDefault="00AA74F0" w:rsidP="00AA74F0">
      <w:pPr>
        <w:tabs>
          <w:tab w:val="left" w:pos="3855"/>
        </w:tabs>
        <w:spacing w:line="276" w:lineRule="auto"/>
        <w:rPr>
          <w:rFonts w:ascii="Gill Sans MT" w:hAnsi="Gill Sans MT"/>
          <w:b/>
          <w:sz w:val="22"/>
          <w:szCs w:val="24"/>
        </w:rPr>
      </w:pPr>
    </w:p>
    <w:p w14:paraId="74241E72" w14:textId="77777777" w:rsidR="00AA74F0" w:rsidRPr="00802190" w:rsidRDefault="00AA74F0" w:rsidP="00AA74F0">
      <w:pPr>
        <w:tabs>
          <w:tab w:val="left" w:pos="3855"/>
        </w:tabs>
        <w:spacing w:line="276" w:lineRule="auto"/>
        <w:rPr>
          <w:rFonts w:ascii="Gill Sans MT" w:hAnsi="Gill Sans MT"/>
          <w:b/>
          <w:sz w:val="22"/>
          <w:szCs w:val="24"/>
        </w:rPr>
      </w:pPr>
      <w:r w:rsidRPr="00802190">
        <w:rPr>
          <w:rFonts w:ascii="Gill Sans MT" w:hAnsi="Gill Sans MT"/>
          <w:b/>
          <w:sz w:val="22"/>
          <w:szCs w:val="24"/>
        </w:rPr>
        <w:t xml:space="preserve">Health surveillance </w:t>
      </w:r>
    </w:p>
    <w:p w14:paraId="28B0F121" w14:textId="77777777" w:rsidR="00AA74F0" w:rsidRPr="00802190" w:rsidRDefault="00AA74F0" w:rsidP="00AA74F0">
      <w:pPr>
        <w:spacing w:line="276" w:lineRule="auto"/>
        <w:jc w:val="both"/>
        <w:rPr>
          <w:rFonts w:ascii="Gill Sans MT" w:hAnsi="Gill Sans MT"/>
          <w:sz w:val="22"/>
          <w:szCs w:val="24"/>
        </w:rPr>
      </w:pPr>
      <w:r w:rsidRPr="00802190">
        <w:rPr>
          <w:rFonts w:ascii="Gill Sans MT" w:hAnsi="Gill Sans MT"/>
          <w:sz w:val="22"/>
          <w:szCs w:val="24"/>
        </w:rPr>
        <w:t>Managers should contact Occupational Health where it has been identified from the COSHH risk assessment that there may be a need for health surveillance, due to a potential health risk related to the use of or emissions from a hazardous substance in the workplace. If unsure, please contact Health and Safety Section.</w:t>
      </w:r>
    </w:p>
    <w:p w14:paraId="271F4041" w14:textId="77777777" w:rsidR="00AA74F0" w:rsidRPr="00802190" w:rsidRDefault="00AA74F0" w:rsidP="00AA74F0">
      <w:pPr>
        <w:tabs>
          <w:tab w:val="left" w:pos="3855"/>
        </w:tabs>
        <w:spacing w:line="276" w:lineRule="auto"/>
        <w:rPr>
          <w:rFonts w:ascii="Gill Sans MT" w:hAnsi="Gill Sans MT"/>
          <w:b/>
          <w:sz w:val="22"/>
          <w:szCs w:val="24"/>
        </w:rPr>
      </w:pPr>
    </w:p>
    <w:p w14:paraId="74F0B91A" w14:textId="77777777" w:rsidR="00AA74F0" w:rsidRPr="00802190" w:rsidRDefault="00AA74F0" w:rsidP="00AA74F0">
      <w:pPr>
        <w:tabs>
          <w:tab w:val="left" w:pos="3855"/>
        </w:tabs>
        <w:spacing w:line="276" w:lineRule="auto"/>
        <w:rPr>
          <w:rFonts w:ascii="Gill Sans MT" w:hAnsi="Gill Sans MT"/>
          <w:b/>
          <w:sz w:val="22"/>
          <w:szCs w:val="24"/>
        </w:rPr>
      </w:pPr>
      <w:r w:rsidRPr="00802190">
        <w:rPr>
          <w:rFonts w:ascii="Gill Sans MT" w:hAnsi="Gill Sans MT"/>
          <w:b/>
          <w:sz w:val="22"/>
          <w:szCs w:val="24"/>
        </w:rPr>
        <w:t xml:space="preserve">First aid </w:t>
      </w:r>
    </w:p>
    <w:p w14:paraId="51FA2330" w14:textId="77777777" w:rsidR="00AA74F0" w:rsidRPr="00802190" w:rsidRDefault="00AA74F0" w:rsidP="00AA74F0">
      <w:pPr>
        <w:tabs>
          <w:tab w:val="left" w:pos="3855"/>
        </w:tabs>
        <w:spacing w:line="276" w:lineRule="auto"/>
        <w:rPr>
          <w:rFonts w:ascii="Gill Sans MT" w:hAnsi="Gill Sans MT"/>
          <w:sz w:val="22"/>
          <w:szCs w:val="24"/>
        </w:rPr>
      </w:pPr>
      <w:r w:rsidRPr="00802190">
        <w:rPr>
          <w:rFonts w:ascii="Gill Sans MT" w:hAnsi="Gill Sans MT"/>
          <w:sz w:val="22"/>
          <w:szCs w:val="24"/>
        </w:rPr>
        <w:t>Add in the details of the first aid measures to be taken in the event of the person being exposed.  Information will be detailed within the safety data sheet.</w:t>
      </w:r>
    </w:p>
    <w:p w14:paraId="0424D550" w14:textId="77777777" w:rsidR="00AA74F0" w:rsidRPr="00802190" w:rsidRDefault="00AA74F0" w:rsidP="00AA74F0">
      <w:pPr>
        <w:tabs>
          <w:tab w:val="left" w:pos="3855"/>
        </w:tabs>
        <w:spacing w:line="276" w:lineRule="auto"/>
        <w:rPr>
          <w:rFonts w:ascii="Gill Sans MT" w:hAnsi="Gill Sans MT"/>
          <w:sz w:val="22"/>
          <w:szCs w:val="24"/>
        </w:rPr>
      </w:pPr>
    </w:p>
    <w:p w14:paraId="14180E9E" w14:textId="77777777" w:rsidR="00AA74F0" w:rsidRPr="00802190" w:rsidRDefault="00AA74F0" w:rsidP="00AA74F0">
      <w:pPr>
        <w:tabs>
          <w:tab w:val="left" w:pos="3855"/>
        </w:tabs>
        <w:spacing w:line="276" w:lineRule="auto"/>
        <w:rPr>
          <w:rFonts w:ascii="Gill Sans MT" w:hAnsi="Gill Sans MT"/>
          <w:b/>
          <w:sz w:val="22"/>
          <w:szCs w:val="24"/>
        </w:rPr>
      </w:pPr>
      <w:r w:rsidRPr="00802190">
        <w:rPr>
          <w:rFonts w:ascii="Gill Sans MT" w:hAnsi="Gill Sans MT"/>
          <w:b/>
          <w:sz w:val="22"/>
          <w:szCs w:val="24"/>
        </w:rPr>
        <w:t>Fire</w:t>
      </w:r>
    </w:p>
    <w:p w14:paraId="79F591D8" w14:textId="77777777" w:rsidR="00AA74F0" w:rsidRPr="00802190" w:rsidRDefault="00AA74F0" w:rsidP="00AA74F0">
      <w:pPr>
        <w:tabs>
          <w:tab w:val="left" w:pos="3855"/>
        </w:tabs>
        <w:spacing w:line="276" w:lineRule="auto"/>
        <w:rPr>
          <w:rFonts w:ascii="Gill Sans MT" w:hAnsi="Gill Sans MT"/>
          <w:sz w:val="22"/>
          <w:szCs w:val="24"/>
        </w:rPr>
      </w:pPr>
      <w:r w:rsidRPr="00802190">
        <w:rPr>
          <w:rFonts w:ascii="Gill Sans MT" w:hAnsi="Gill Sans MT"/>
          <w:sz w:val="22"/>
          <w:szCs w:val="24"/>
        </w:rPr>
        <w:t>Add in the details of the procedures to follow in the event of a fire.  Information will be detailed within the safety data sheet.</w:t>
      </w:r>
    </w:p>
    <w:p w14:paraId="5CE9127D" w14:textId="77777777" w:rsidR="00AA74F0" w:rsidRPr="00802190" w:rsidRDefault="00AA74F0" w:rsidP="00AA74F0">
      <w:pPr>
        <w:tabs>
          <w:tab w:val="left" w:pos="3855"/>
        </w:tabs>
        <w:spacing w:line="276" w:lineRule="auto"/>
        <w:rPr>
          <w:rFonts w:ascii="Gill Sans MT" w:hAnsi="Gill Sans MT"/>
          <w:sz w:val="22"/>
          <w:szCs w:val="24"/>
        </w:rPr>
      </w:pPr>
    </w:p>
    <w:p w14:paraId="74772B89" w14:textId="77777777" w:rsidR="00AA74F0" w:rsidRPr="00802190" w:rsidRDefault="00AA74F0" w:rsidP="00AA74F0">
      <w:pPr>
        <w:tabs>
          <w:tab w:val="left" w:pos="3855"/>
        </w:tabs>
        <w:spacing w:line="276" w:lineRule="auto"/>
        <w:rPr>
          <w:rFonts w:ascii="Gill Sans MT" w:hAnsi="Gill Sans MT"/>
          <w:b/>
          <w:sz w:val="22"/>
          <w:szCs w:val="24"/>
        </w:rPr>
      </w:pPr>
      <w:r w:rsidRPr="00802190">
        <w:rPr>
          <w:rFonts w:ascii="Gill Sans MT" w:hAnsi="Gill Sans MT"/>
          <w:b/>
          <w:sz w:val="22"/>
          <w:szCs w:val="24"/>
        </w:rPr>
        <w:t xml:space="preserve">Spillage </w:t>
      </w:r>
    </w:p>
    <w:p w14:paraId="1ACE16B7" w14:textId="77777777" w:rsidR="00AA74F0" w:rsidRPr="00802190" w:rsidRDefault="00AA74F0" w:rsidP="00AA74F0">
      <w:pPr>
        <w:tabs>
          <w:tab w:val="left" w:pos="3855"/>
        </w:tabs>
        <w:spacing w:line="276" w:lineRule="auto"/>
        <w:rPr>
          <w:rFonts w:ascii="Gill Sans MT" w:hAnsi="Gill Sans MT"/>
          <w:sz w:val="22"/>
          <w:szCs w:val="24"/>
        </w:rPr>
      </w:pPr>
      <w:r w:rsidRPr="00802190">
        <w:rPr>
          <w:rFonts w:ascii="Gill Sans MT" w:hAnsi="Gill Sans MT"/>
          <w:sz w:val="22"/>
          <w:szCs w:val="24"/>
        </w:rPr>
        <w:t>Add in the details of the procedures to follow in the event of an accidental release to the environment and spill clean-up methods. Information will be detailed within the safety data sheet.</w:t>
      </w:r>
    </w:p>
    <w:p w14:paraId="6F4A2C57" w14:textId="77777777" w:rsidR="00AA74F0" w:rsidRPr="00802190" w:rsidRDefault="00AA74F0" w:rsidP="00AA74F0">
      <w:pPr>
        <w:tabs>
          <w:tab w:val="left" w:pos="3855"/>
        </w:tabs>
        <w:spacing w:line="276" w:lineRule="auto"/>
        <w:rPr>
          <w:rFonts w:ascii="Gill Sans MT" w:hAnsi="Gill Sans MT"/>
          <w:b/>
          <w:sz w:val="22"/>
          <w:szCs w:val="24"/>
        </w:rPr>
      </w:pPr>
    </w:p>
    <w:p w14:paraId="0B93F8D9" w14:textId="77777777" w:rsidR="00AA74F0" w:rsidRPr="00802190" w:rsidRDefault="00AA74F0" w:rsidP="00AA74F0">
      <w:pPr>
        <w:tabs>
          <w:tab w:val="left" w:pos="3855"/>
        </w:tabs>
        <w:spacing w:line="276" w:lineRule="auto"/>
        <w:rPr>
          <w:rFonts w:ascii="Gill Sans MT" w:hAnsi="Gill Sans MT"/>
          <w:b/>
          <w:sz w:val="22"/>
          <w:szCs w:val="24"/>
        </w:rPr>
      </w:pPr>
      <w:r w:rsidRPr="00802190">
        <w:rPr>
          <w:rFonts w:ascii="Gill Sans MT" w:hAnsi="Gill Sans MT"/>
          <w:b/>
          <w:sz w:val="22"/>
          <w:szCs w:val="24"/>
        </w:rPr>
        <w:t>Storage/disposal</w:t>
      </w:r>
    </w:p>
    <w:p w14:paraId="46BE5E65" w14:textId="77777777" w:rsidR="00AA74F0" w:rsidRPr="00802190" w:rsidRDefault="00AA74F0" w:rsidP="00AA74F0">
      <w:pPr>
        <w:tabs>
          <w:tab w:val="left" w:pos="3855"/>
        </w:tabs>
        <w:spacing w:line="276" w:lineRule="auto"/>
        <w:rPr>
          <w:rFonts w:ascii="Gill Sans MT" w:hAnsi="Gill Sans MT"/>
          <w:b/>
          <w:sz w:val="22"/>
          <w:szCs w:val="24"/>
        </w:rPr>
      </w:pPr>
      <w:r w:rsidRPr="00802190">
        <w:rPr>
          <w:rFonts w:ascii="Gill Sans MT" w:hAnsi="Gill Sans MT"/>
          <w:sz w:val="22"/>
          <w:szCs w:val="24"/>
        </w:rPr>
        <w:t xml:space="preserve">Add in the details of storage and usage precautions.  Information will be detailed within the safety data sheet. </w:t>
      </w:r>
    </w:p>
    <w:p w14:paraId="2E3AD32D" w14:textId="77777777" w:rsidR="000E168D" w:rsidRPr="00802190" w:rsidRDefault="000E168D" w:rsidP="000E168D">
      <w:pPr>
        <w:outlineLvl w:val="1"/>
        <w:rPr>
          <w:rFonts w:ascii="Gill Sans MT" w:hAnsi="Gill Sans MT"/>
          <w:b/>
          <w:sz w:val="24"/>
        </w:rPr>
      </w:pPr>
    </w:p>
    <w:p w14:paraId="21C43273" w14:textId="77777777" w:rsidR="000E168D" w:rsidRPr="00802190" w:rsidRDefault="000E168D" w:rsidP="000E168D">
      <w:pPr>
        <w:outlineLvl w:val="1"/>
        <w:rPr>
          <w:rFonts w:ascii="Gill Sans MT" w:hAnsi="Gill Sans MT"/>
          <w:b/>
          <w:sz w:val="24"/>
        </w:rPr>
      </w:pPr>
    </w:p>
    <w:p w14:paraId="7ED03C17" w14:textId="77777777" w:rsidR="000E168D" w:rsidRPr="00802190" w:rsidRDefault="000E168D" w:rsidP="000E168D">
      <w:pPr>
        <w:outlineLvl w:val="1"/>
        <w:rPr>
          <w:rFonts w:ascii="Gill Sans MT" w:hAnsi="Gill Sans MT"/>
          <w:b/>
          <w:sz w:val="24"/>
        </w:rPr>
      </w:pPr>
    </w:p>
    <w:bookmarkEnd w:id="40"/>
    <w:bookmarkEnd w:id="42"/>
    <w:p w14:paraId="4D5D5B05" w14:textId="058516C3" w:rsidR="00AA74F0" w:rsidRPr="00802190" w:rsidRDefault="00AA74F0" w:rsidP="000E168D">
      <w:pPr>
        <w:spacing w:after="120"/>
        <w:jc w:val="both"/>
        <w:rPr>
          <w:rFonts w:ascii="Gill Sans MT" w:hAnsi="Gill Sans MT"/>
        </w:rPr>
        <w:sectPr w:rsidR="00AA74F0" w:rsidRPr="00802190" w:rsidSect="00BB5644">
          <w:headerReference w:type="default" r:id="rId53"/>
          <w:footerReference w:type="default" r:id="rId54"/>
          <w:headerReference w:type="first" r:id="rId55"/>
          <w:footerReference w:type="first" r:id="rId56"/>
          <w:pgSz w:w="11906" w:h="16838"/>
          <w:pgMar w:top="1843" w:right="1134" w:bottom="289" w:left="1134" w:header="709" w:footer="709" w:gutter="0"/>
          <w:pgNumType w:start="0"/>
          <w:cols w:space="708"/>
          <w:titlePg/>
          <w:docGrid w:linePitch="360"/>
        </w:sectPr>
      </w:pPr>
    </w:p>
    <w:p w14:paraId="2B9FA89A" w14:textId="685CDB7E" w:rsidR="000E168D" w:rsidRPr="00802190" w:rsidRDefault="000E168D" w:rsidP="000E168D">
      <w:pPr>
        <w:spacing w:after="120"/>
        <w:jc w:val="both"/>
        <w:rPr>
          <w:rFonts w:ascii="Gill Sans MT" w:hAnsi="Gill Sans MT"/>
        </w:rPr>
      </w:pPr>
    </w:p>
    <w:p w14:paraId="2713F63C" w14:textId="299EDC29" w:rsidR="000E168D" w:rsidRPr="00802190" w:rsidRDefault="000E168D" w:rsidP="000E168D">
      <w:pPr>
        <w:spacing w:after="120"/>
        <w:jc w:val="both"/>
        <w:rPr>
          <w:rFonts w:ascii="Gill Sans MT" w:hAnsi="Gill Sans MT"/>
        </w:rPr>
      </w:pPr>
    </w:p>
    <w:p w14:paraId="12212038" w14:textId="77777777" w:rsidR="00AA74F0" w:rsidRPr="00802190" w:rsidRDefault="00AA74F0" w:rsidP="00AA74F0">
      <w:pPr>
        <w:pStyle w:val="Heading1"/>
        <w:spacing w:before="0" w:after="0"/>
        <w:ind w:firstLine="0"/>
        <w:rPr>
          <w:rFonts w:ascii="Gill Sans MT" w:hAnsi="Gill Sans MT"/>
          <w:sz w:val="24"/>
          <w:szCs w:val="24"/>
        </w:rPr>
      </w:pPr>
      <w:bookmarkStart w:id="44" w:name="_Toc10635699"/>
      <w:r w:rsidRPr="00802190">
        <w:rPr>
          <w:rFonts w:ascii="Gill Sans MT" w:hAnsi="Gill Sans MT"/>
          <w:sz w:val="24"/>
          <w:szCs w:val="24"/>
        </w:rPr>
        <w:t>APPENDIX 3: COSHH ASSESSMENT REQUEST QUESTIONNAIRE</w:t>
      </w:r>
      <w:bookmarkEnd w:id="44"/>
      <w:r w:rsidRPr="00802190">
        <w:rPr>
          <w:rFonts w:ascii="Gill Sans MT" w:hAnsi="Gill Sans MT"/>
          <w:sz w:val="24"/>
          <w:szCs w:val="24"/>
        </w:rPr>
        <w:t xml:space="preserve"> </w:t>
      </w:r>
    </w:p>
    <w:p w14:paraId="1185DA13" w14:textId="77777777" w:rsidR="00AA74F0" w:rsidRPr="00802190" w:rsidRDefault="00AA74F0" w:rsidP="00AA74F0">
      <w:pPr>
        <w:jc w:val="both"/>
        <w:rPr>
          <w:rFonts w:ascii="Gill Sans MT" w:hAnsi="Gill Sans MT"/>
          <w:sz w:val="24"/>
          <w:szCs w:val="24"/>
        </w:rPr>
      </w:pPr>
    </w:p>
    <w:p w14:paraId="2212A79C" w14:textId="597B0BC7" w:rsidR="000E168D" w:rsidRPr="00793C64" w:rsidRDefault="00AA74F0" w:rsidP="00793C64">
      <w:pPr>
        <w:spacing w:after="120"/>
        <w:jc w:val="both"/>
        <w:rPr>
          <w:rFonts w:ascii="Gill Sans MT" w:hAnsi="Gill Sans MT"/>
        </w:rPr>
      </w:pPr>
      <w:r>
        <w:rPr>
          <w:noProof/>
          <w:lang w:eastAsia="en-GB"/>
        </w:rPr>
        <w:drawing>
          <wp:inline distT="0" distB="0" distL="0" distR="0" wp14:anchorId="0FCD9791" wp14:editId="08C06F50">
            <wp:extent cx="10331674" cy="50387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0406886" cy="5075405"/>
                    </a:xfrm>
                    <a:prstGeom prst="rect">
                      <a:avLst/>
                    </a:prstGeom>
                  </pic:spPr>
                </pic:pic>
              </a:graphicData>
            </a:graphic>
          </wp:inline>
        </w:drawing>
      </w:r>
    </w:p>
    <w:sectPr w:rsidR="000E168D" w:rsidRPr="00793C64" w:rsidSect="00793C64">
      <w:pgSz w:w="16838" w:h="11906" w:orient="landscape"/>
      <w:pgMar w:top="1134" w:right="1843" w:bottom="1134" w:left="289"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18C58" w14:textId="77777777" w:rsidR="002307D2" w:rsidRDefault="002307D2" w:rsidP="00246D6E">
      <w:r>
        <w:separator/>
      </w:r>
    </w:p>
  </w:endnote>
  <w:endnote w:type="continuationSeparator" w:id="0">
    <w:p w14:paraId="4290BA38" w14:textId="77777777" w:rsidR="002307D2" w:rsidRDefault="002307D2" w:rsidP="0024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ion Pro">
    <w:charset w:val="00"/>
    <w:family w:val="roman"/>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202699"/>
      <w:docPartObj>
        <w:docPartGallery w:val="Page Numbers (Bottom of Page)"/>
        <w:docPartUnique/>
      </w:docPartObj>
    </w:sdtPr>
    <w:sdtEndPr>
      <w:rPr>
        <w:rFonts w:ascii="Gill Sans MT" w:hAnsi="Gill Sans MT"/>
        <w:noProof/>
      </w:rPr>
    </w:sdtEndPr>
    <w:sdtContent>
      <w:p w14:paraId="5F34B226" w14:textId="0A11E9EC" w:rsidR="002307D2" w:rsidRPr="006656AA" w:rsidRDefault="002307D2">
        <w:pPr>
          <w:pStyle w:val="Footer"/>
          <w:jc w:val="right"/>
          <w:rPr>
            <w:rFonts w:ascii="Gill Sans MT" w:hAnsi="Gill Sans MT"/>
          </w:rPr>
        </w:pPr>
        <w:r w:rsidRPr="006656AA">
          <w:rPr>
            <w:rFonts w:ascii="Gill Sans MT" w:hAnsi="Gill Sans MT"/>
          </w:rPr>
          <w:fldChar w:fldCharType="begin"/>
        </w:r>
        <w:r w:rsidRPr="006656AA">
          <w:rPr>
            <w:rFonts w:ascii="Gill Sans MT" w:hAnsi="Gill Sans MT"/>
          </w:rPr>
          <w:instrText xml:space="preserve"> PAGE   \* MERGEFORMAT </w:instrText>
        </w:r>
        <w:r w:rsidRPr="006656AA">
          <w:rPr>
            <w:rFonts w:ascii="Gill Sans MT" w:hAnsi="Gill Sans MT"/>
          </w:rPr>
          <w:fldChar w:fldCharType="separate"/>
        </w:r>
        <w:r w:rsidR="00CF18EC">
          <w:rPr>
            <w:rFonts w:ascii="Gill Sans MT" w:hAnsi="Gill Sans MT"/>
            <w:noProof/>
          </w:rPr>
          <w:t>17</w:t>
        </w:r>
        <w:r w:rsidRPr="006656AA">
          <w:rPr>
            <w:rFonts w:ascii="Gill Sans MT" w:hAnsi="Gill Sans MT"/>
            <w:noProof/>
          </w:rPr>
          <w:fldChar w:fldCharType="end"/>
        </w:r>
      </w:p>
    </w:sdtContent>
  </w:sdt>
  <w:p w14:paraId="0A333BA5" w14:textId="40B79DFC" w:rsidR="002307D2" w:rsidRDefault="00230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19BC" w14:textId="78B3BD29" w:rsidR="002307D2" w:rsidRDefault="002307D2">
    <w:pPr>
      <w:pStyle w:val="Footer"/>
    </w:pPr>
    <w:r>
      <w:rPr>
        <w:noProof/>
        <w:lang w:eastAsia="en-GB"/>
      </w:rPr>
      <mc:AlternateContent>
        <mc:Choice Requires="wps">
          <w:drawing>
            <wp:anchor distT="0" distB="0" distL="114300" distR="114300" simplePos="0" relativeHeight="251667456" behindDoc="0" locked="0" layoutInCell="1" allowOverlap="1" wp14:anchorId="5107A6F0" wp14:editId="3CDE170A">
              <wp:simplePos x="0" y="0"/>
              <wp:positionH relativeFrom="page">
                <wp:posOffset>532130</wp:posOffset>
              </wp:positionH>
              <wp:positionV relativeFrom="page">
                <wp:posOffset>9467215</wp:posOffset>
              </wp:positionV>
              <wp:extent cx="6401937" cy="829310"/>
              <wp:effectExtent l="0" t="0" r="0" b="8890"/>
              <wp:wrapNone/>
              <wp:docPr id="11" name="Rectangle 11" title="Document Title"/>
              <wp:cNvGraphicFramePr/>
              <a:graphic xmlns:a="http://schemas.openxmlformats.org/drawingml/2006/main">
                <a:graphicData uri="http://schemas.microsoft.com/office/word/2010/wordprocessingShape">
                  <wps:wsp>
                    <wps:cNvSpPr/>
                    <wps:spPr>
                      <a:xfrm>
                        <a:off x="0" y="0"/>
                        <a:ext cx="6401937" cy="829310"/>
                      </a:xfrm>
                      <a:prstGeom prst="rect">
                        <a:avLst/>
                      </a:prstGeom>
                      <a:solidFill>
                        <a:srgbClr val="E7E6E6">
                          <a:lumMod val="75000"/>
                        </a:srgbClr>
                      </a:solidFill>
                      <a:ln w="12700" cap="flat" cmpd="sng" algn="ctr">
                        <a:noFill/>
                        <a:prstDash val="solid"/>
                        <a:miter lim="800000"/>
                      </a:ln>
                      <a:effectLst/>
                    </wps:spPr>
                    <wps:txbx>
                      <w:txbxContent>
                        <w:p w14:paraId="673501EB" w14:textId="54042231" w:rsidR="002307D2" w:rsidRPr="00BA043F" w:rsidRDefault="002307D2" w:rsidP="00600CCE">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Pr="00BA043F">
                            <w:rPr>
                              <w:rFonts w:ascii="Gill Sans MT" w:hAnsi="Gill Sans MT"/>
                              <w:b/>
                              <w:color w:val="000000" w:themeColor="text1"/>
                              <w:sz w:val="22"/>
                              <w:szCs w:val="22"/>
                            </w:rPr>
                            <w:tab/>
                          </w:r>
                          <w:r>
                            <w:rPr>
                              <w:rFonts w:ascii="Gill Sans MT" w:hAnsi="Gill Sans MT"/>
                              <w:color w:val="000000" w:themeColor="text1"/>
                              <w:sz w:val="22"/>
                              <w:szCs w:val="22"/>
                            </w:rPr>
                            <w:t>Chief Officer</w:t>
                          </w:r>
                        </w:p>
                        <w:p w14:paraId="0B9EEEED" w14:textId="7AFB8524" w:rsidR="002307D2" w:rsidRPr="00802190" w:rsidRDefault="002307D2" w:rsidP="00802190">
                          <w:pPr>
                            <w:rPr>
                              <w:rFonts w:ascii="Gill Sans MT" w:hAnsi="Gill Sans MT"/>
                              <w:color w:val="000000" w:themeColor="text1"/>
                              <w:sz w:val="22"/>
                              <w:szCs w:val="22"/>
                            </w:rPr>
                          </w:pPr>
                          <w:r w:rsidRPr="00BA043F">
                            <w:rPr>
                              <w:rFonts w:ascii="Gill Sans MT" w:hAnsi="Gill Sans MT"/>
                              <w:b/>
                              <w:color w:val="000000" w:themeColor="text1"/>
                              <w:sz w:val="22"/>
                              <w:szCs w:val="22"/>
                            </w:rPr>
                            <w:t>DATE:</w:t>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Pr>
                              <w:rFonts w:ascii="Gill Sans MT" w:hAnsi="Gill Sans MT"/>
                              <w:color w:val="000000" w:themeColor="text1"/>
                              <w:sz w:val="22"/>
                              <w:szCs w:val="22"/>
                            </w:rPr>
                            <w:t>September 2020</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07A6F0" id="Rectangle 11" o:spid="_x0000_s1038" alt="Title: Document Title" style="position:absolute;margin-left:41.9pt;margin-top:745.45pt;width:504.1pt;height:65.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" fillcolor="#afabab" stroked="f" strokeweight="1pt">
              <v:textbox inset=",0,,0">
                <w:txbxContent>
                  <w:p w14:paraId="673501EB" w14:textId="54042231" w:rsidR="002307D2" w:rsidRPr="00BA043F" w:rsidRDefault="002307D2" w:rsidP="00600CCE">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Pr="00BA043F">
                      <w:rPr>
                        <w:rFonts w:ascii="Gill Sans MT" w:hAnsi="Gill Sans MT"/>
                        <w:b/>
                        <w:color w:val="000000" w:themeColor="text1"/>
                        <w:sz w:val="22"/>
                        <w:szCs w:val="22"/>
                      </w:rPr>
                      <w:tab/>
                    </w:r>
                    <w:r>
                      <w:rPr>
                        <w:rFonts w:ascii="Gill Sans MT" w:hAnsi="Gill Sans MT"/>
                        <w:color w:val="000000" w:themeColor="text1"/>
                        <w:sz w:val="22"/>
                        <w:szCs w:val="22"/>
                      </w:rPr>
                      <w:t>Chief Officer</w:t>
                    </w:r>
                  </w:p>
                  <w:p w14:paraId="0B9EEEED" w14:textId="7AFB8524" w:rsidR="002307D2" w:rsidRPr="00802190" w:rsidRDefault="002307D2" w:rsidP="00802190">
                    <w:pPr>
                      <w:rPr>
                        <w:rFonts w:ascii="Gill Sans MT" w:hAnsi="Gill Sans MT"/>
                        <w:color w:val="000000" w:themeColor="text1"/>
                        <w:sz w:val="22"/>
                        <w:szCs w:val="22"/>
                      </w:rPr>
                    </w:pPr>
                    <w:r w:rsidRPr="00BA043F">
                      <w:rPr>
                        <w:rFonts w:ascii="Gill Sans MT" w:hAnsi="Gill Sans MT"/>
                        <w:b/>
                        <w:color w:val="000000" w:themeColor="text1"/>
                        <w:sz w:val="22"/>
                        <w:szCs w:val="22"/>
                      </w:rPr>
                      <w:t>DATE:</w:t>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Pr>
                        <w:rFonts w:ascii="Gill Sans MT" w:hAnsi="Gill Sans MT"/>
                        <w:color w:val="000000" w:themeColor="text1"/>
                        <w:sz w:val="22"/>
                        <w:szCs w:val="22"/>
                      </w:rPr>
                      <w:t>September 2020</w:t>
                    </w:r>
                  </w:p>
                </w:txbxContent>
              </v:textbox>
              <w10:wrap anchorx="page" anchory="page"/>
            </v:rect>
          </w:pict>
        </mc:Fallback>
      </mc:AlternateContent>
    </w:r>
  </w:p>
  <w:p w14:paraId="15970226" w14:textId="60AD7022" w:rsidR="002307D2" w:rsidRDefault="00230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59C07" w14:textId="77777777" w:rsidR="002307D2" w:rsidRDefault="002307D2" w:rsidP="00246D6E">
      <w:r>
        <w:separator/>
      </w:r>
    </w:p>
  </w:footnote>
  <w:footnote w:type="continuationSeparator" w:id="0">
    <w:p w14:paraId="31941658" w14:textId="77777777" w:rsidR="002307D2" w:rsidRDefault="002307D2" w:rsidP="0024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022A" w14:textId="5822F779" w:rsidR="002307D2" w:rsidRDefault="002307D2" w:rsidP="002341D1">
    <w:pPr>
      <w:pStyle w:val="Header"/>
      <w:tabs>
        <w:tab w:val="clear" w:pos="4513"/>
        <w:tab w:val="clear" w:pos="9026"/>
        <w:tab w:val="left" w:pos="3525"/>
      </w:tabs>
    </w:pPr>
    <w:r>
      <w:rPr>
        <w:noProof/>
        <w:lang w:eastAsia="en-GB"/>
      </w:rPr>
      <w:drawing>
        <wp:anchor distT="0" distB="0" distL="114300" distR="114300" simplePos="0" relativeHeight="251669504" behindDoc="1" locked="0" layoutInCell="1" allowOverlap="1" wp14:anchorId="16827726" wp14:editId="3DFAB223">
          <wp:simplePos x="0" y="0"/>
          <wp:positionH relativeFrom="column">
            <wp:posOffset>5172075</wp:posOffset>
          </wp:positionH>
          <wp:positionV relativeFrom="paragraph">
            <wp:posOffset>-88265</wp:posOffset>
          </wp:positionV>
          <wp:extent cx="1029335" cy="503555"/>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503555"/>
                  </a:xfrm>
                  <a:prstGeom prst="rect">
                    <a:avLst/>
                  </a:prstGeom>
                  <a:noFill/>
                  <a:ln>
                    <a:noFill/>
                  </a:ln>
                </pic:spPr>
              </pic:pic>
            </a:graphicData>
          </a:graphic>
        </wp:anchor>
      </w:drawing>
    </w:r>
    <w:r w:rsidRPr="00913446">
      <w:rPr>
        <w:noProof/>
        <w:lang w:eastAsia="en-GB"/>
      </w:rPr>
      <mc:AlternateContent>
        <mc:Choice Requires="wps">
          <w:drawing>
            <wp:anchor distT="0" distB="0" distL="114300" distR="114300" simplePos="0" relativeHeight="251668480" behindDoc="1" locked="0" layoutInCell="1" allowOverlap="1" wp14:anchorId="028C017D" wp14:editId="79CC5DC9">
              <wp:simplePos x="0" y="0"/>
              <wp:positionH relativeFrom="margin">
                <wp:posOffset>-152400</wp:posOffset>
              </wp:positionH>
              <wp:positionV relativeFrom="paragraph">
                <wp:posOffset>-183515</wp:posOffset>
              </wp:positionV>
              <wp:extent cx="6400623" cy="803615"/>
              <wp:effectExtent l="0" t="0" r="635" b="0"/>
              <wp:wrapNone/>
              <wp:docPr id="1" name="Rectangle 1"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4"/>
                              <w:szCs w:val="24"/>
                            </w:rPr>
                            <w:alias w:val="Title"/>
                            <w:tag w:val=""/>
                            <w:id w:val="51827875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9352C3F" w14:textId="7C393072" w:rsidR="002307D2" w:rsidRPr="00DA15CD" w:rsidRDefault="002307D2" w:rsidP="002341D1">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07DFB74D" w14:textId="77777777" w:rsidR="002307D2" w:rsidRDefault="002307D2" w:rsidP="005D5F8D">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 xml:space="preserve">CONTROL OF SUBSTANCES HAZARDOUS TO </w:t>
                          </w:r>
                        </w:p>
                        <w:p w14:paraId="2C87BC45" w14:textId="77777777" w:rsidR="002307D2" w:rsidRPr="0045767E" w:rsidRDefault="002307D2" w:rsidP="005D5F8D">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HEALTH (coshh)</w:t>
                          </w:r>
                        </w:p>
                        <w:p w14:paraId="0ECFDDE5" w14:textId="77777777" w:rsidR="002307D2" w:rsidRPr="00006101" w:rsidRDefault="002307D2" w:rsidP="005D5F8D">
                          <w:pPr>
                            <w:pStyle w:val="NoSpacing"/>
                            <w:jc w:val="center"/>
                            <w:rPr>
                              <w:rFonts w:ascii="Gill Sans MT" w:hAnsi="Gill Sans MT"/>
                              <w:b/>
                              <w:caps/>
                              <w:color w:val="000000" w:themeColor="text1"/>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028C017D" id="Rectangle 1" o:spid="_x0000_s1036" alt="Title: Document Title" style="position:absolute;margin-left:-12pt;margin-top:-14.45pt;width:7in;height:63.3pt;z-index:-251648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" fillcolor="#afabab" stroked="f" strokeweight="1pt">
              <v:textbox inset=",0,,0">
                <w:txbxContent>
                  <w:sdt>
                    <w:sdtPr>
                      <w:rPr>
                        <w:rFonts w:ascii="Gill Sans MT" w:hAnsi="Gill Sans MT"/>
                        <w:b/>
                        <w:caps/>
                        <w:color w:val="FFFFFF" w:themeColor="background1"/>
                        <w:spacing w:val="20"/>
                        <w:sz w:val="24"/>
                        <w:szCs w:val="24"/>
                      </w:rPr>
                      <w:alias w:val="Title"/>
                      <w:tag w:val=""/>
                      <w:id w:val="518278756"/>
                      <w:dataBinding w:prefixMappings="xmlns:ns0='http://purl.org/dc/elements/1.1/' xmlns:ns1='http://schemas.openxmlformats.org/package/2006/metadata/core-properties' " w:xpath="/ns1:coreProperties[1]/ns0:title[1]" w:storeItemID="{6C3C8BC8-F283-45AE-878A-BAB7291924A1}"/>
                      <w15:appearance w15:val="hidden"/>
                      <w:text/>
                    </w:sdtPr>
                    <w:sdtContent>
                      <w:p w14:paraId="09352C3F" w14:textId="7C393072" w:rsidR="002307D2" w:rsidRPr="00DA15CD" w:rsidRDefault="002307D2" w:rsidP="002341D1">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07DFB74D" w14:textId="77777777" w:rsidR="002307D2" w:rsidRDefault="002307D2" w:rsidP="005D5F8D">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 xml:space="preserve">CONTROL OF SUBSTANCES HAZARDOUS TO </w:t>
                    </w:r>
                  </w:p>
                  <w:p w14:paraId="2C87BC45" w14:textId="77777777" w:rsidR="002307D2" w:rsidRPr="0045767E" w:rsidRDefault="002307D2" w:rsidP="005D5F8D">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HEALTH (coshh)</w:t>
                    </w:r>
                  </w:p>
                  <w:p w14:paraId="0ECFDDE5" w14:textId="77777777" w:rsidR="002307D2" w:rsidRPr="00006101" w:rsidRDefault="002307D2" w:rsidP="005D5F8D">
                    <w:pPr>
                      <w:pStyle w:val="NoSpacing"/>
                      <w:jc w:val="center"/>
                      <w:rPr>
                        <w:rFonts w:ascii="Gill Sans MT" w:hAnsi="Gill Sans MT"/>
                        <w:b/>
                        <w:caps/>
                        <w:color w:val="000000" w:themeColor="text1"/>
                        <w:spacing w:val="20"/>
                        <w:sz w:val="28"/>
                        <w:szCs w:val="28"/>
                      </w:rPr>
                    </w:pPr>
                  </w:p>
                </w:txbxContent>
              </v:textbox>
              <w10:wrap anchorx="margin"/>
            </v:rect>
          </w:pict>
        </mc:Fallback>
      </mc:AlternateContent>
    </w:r>
    <w:r>
      <w:tab/>
    </w:r>
  </w:p>
  <w:p w14:paraId="63B6A2BF" w14:textId="589E10D3" w:rsidR="002307D2" w:rsidRDefault="00230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7481" w14:textId="2B8367CC" w:rsidR="002307D2" w:rsidRDefault="002307D2" w:rsidP="00600CCE">
    <w:pPr>
      <w:pStyle w:val="Header"/>
      <w:tabs>
        <w:tab w:val="clear" w:pos="4513"/>
        <w:tab w:val="clear" w:pos="9026"/>
        <w:tab w:val="left" w:pos="3810"/>
      </w:tabs>
    </w:pPr>
    <w:r w:rsidRPr="00913446">
      <w:rPr>
        <w:noProof/>
        <w:lang w:eastAsia="en-GB"/>
      </w:rPr>
      <mc:AlternateContent>
        <mc:Choice Requires="wps">
          <w:drawing>
            <wp:anchor distT="0" distB="0" distL="114300" distR="114300" simplePos="0" relativeHeight="251664384" behindDoc="0" locked="0" layoutInCell="1" allowOverlap="1" wp14:anchorId="39A7B303" wp14:editId="1CE713E3">
              <wp:simplePos x="0" y="0"/>
              <wp:positionH relativeFrom="margin">
                <wp:align>left</wp:align>
              </wp:positionH>
              <wp:positionV relativeFrom="page">
                <wp:posOffset>278130</wp:posOffset>
              </wp:positionV>
              <wp:extent cx="6400623" cy="803615"/>
              <wp:effectExtent l="0" t="0" r="635" b="0"/>
              <wp:wrapNone/>
              <wp:docPr id="7" name="Rectangle 7"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4"/>
                              <w:szCs w:val="24"/>
                            </w:rPr>
                            <w:alias w:val="Title"/>
                            <w:tag w:val=""/>
                            <w:id w:val="-169784842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6C7FC77" w14:textId="7C2B222D" w:rsidR="002307D2" w:rsidRPr="00DA15CD" w:rsidRDefault="002307D2" w:rsidP="00600CCE">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1522ECFD" w14:textId="77777777" w:rsidR="002307D2" w:rsidRDefault="002307D2" w:rsidP="00600CCE">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 xml:space="preserve">CONTROL OF SUBSTANCES HAZARDOUS TO </w:t>
                          </w:r>
                        </w:p>
                        <w:p w14:paraId="012D3920" w14:textId="77EA6B4A" w:rsidR="002307D2" w:rsidRPr="0045767E" w:rsidRDefault="002307D2" w:rsidP="00600CCE">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HEALTH (coshh)</w:t>
                          </w:r>
                        </w:p>
                        <w:p w14:paraId="3EF53693" w14:textId="77777777" w:rsidR="002307D2" w:rsidRPr="00006101" w:rsidRDefault="002307D2" w:rsidP="00600CCE">
                          <w:pPr>
                            <w:pStyle w:val="NoSpacing"/>
                            <w:rPr>
                              <w:rFonts w:ascii="Gill Sans MT" w:hAnsi="Gill Sans MT"/>
                              <w:b/>
                              <w:caps/>
                              <w:color w:val="000000" w:themeColor="text1"/>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A7B303" id="Rectangle 7" o:spid="_x0000_s1037" alt="Title: Document Title" style="position:absolute;margin-left:0;margin-top:21.9pt;width:7in;height:63.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" fillcolor="#afabab" stroked="f" strokeweight="1pt">
              <v:textbox inset=",0,,0">
                <w:txbxContent>
                  <w:sdt>
                    <w:sdtPr>
                      <w:rPr>
                        <w:rFonts w:ascii="Gill Sans MT" w:hAnsi="Gill Sans MT"/>
                        <w:b/>
                        <w:caps/>
                        <w:color w:val="FFFFFF" w:themeColor="background1"/>
                        <w:spacing w:val="20"/>
                        <w:sz w:val="24"/>
                        <w:szCs w:val="24"/>
                      </w:rPr>
                      <w:alias w:val="Title"/>
                      <w:tag w:val=""/>
                      <w:id w:val="-1697848426"/>
                      <w:dataBinding w:prefixMappings="xmlns:ns0='http://purl.org/dc/elements/1.1/' xmlns:ns1='http://schemas.openxmlformats.org/package/2006/metadata/core-properties' " w:xpath="/ns1:coreProperties[1]/ns0:title[1]" w:storeItemID="{6C3C8BC8-F283-45AE-878A-BAB7291924A1}"/>
                      <w15:appearance w15:val="hidden"/>
                      <w:text/>
                    </w:sdtPr>
                    <w:sdtContent>
                      <w:p w14:paraId="46C7FC77" w14:textId="7C2B222D" w:rsidR="002307D2" w:rsidRPr="00DA15CD" w:rsidRDefault="002307D2" w:rsidP="00600CCE">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1522ECFD" w14:textId="77777777" w:rsidR="002307D2" w:rsidRDefault="002307D2" w:rsidP="00600CCE">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 xml:space="preserve">CONTROL OF SUBSTANCES HAZARDOUS TO </w:t>
                    </w:r>
                  </w:p>
                  <w:p w14:paraId="012D3920" w14:textId="77EA6B4A" w:rsidR="002307D2" w:rsidRPr="0045767E" w:rsidRDefault="002307D2" w:rsidP="00600CCE">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HEALTH (coshh)</w:t>
                    </w:r>
                  </w:p>
                  <w:p w14:paraId="3EF53693" w14:textId="77777777" w:rsidR="002307D2" w:rsidRPr="00006101" w:rsidRDefault="002307D2" w:rsidP="00600CCE">
                    <w:pPr>
                      <w:pStyle w:val="NoSpacing"/>
                      <w:rPr>
                        <w:rFonts w:ascii="Gill Sans MT" w:hAnsi="Gill Sans MT"/>
                        <w:b/>
                        <w:caps/>
                        <w:color w:val="000000" w:themeColor="text1"/>
                        <w:spacing w:val="20"/>
                        <w:sz w:val="28"/>
                        <w:szCs w:val="28"/>
                      </w:rPr>
                    </w:pPr>
                  </w:p>
                </w:txbxContent>
              </v:textbox>
              <w10:wrap anchorx="margin" anchory="page"/>
            </v:rect>
          </w:pict>
        </mc:Fallback>
      </mc:AlternateContent>
    </w:r>
    <w:r w:rsidRPr="00600CCE">
      <w:rPr>
        <w:noProof/>
        <w:lang w:eastAsia="en-GB"/>
      </w:rPr>
      <w:drawing>
        <wp:anchor distT="0" distB="0" distL="114300" distR="114300" simplePos="0" relativeHeight="251665408" behindDoc="1" locked="0" layoutInCell="1" allowOverlap="1" wp14:anchorId="49CC6C09" wp14:editId="6B31DA3E">
          <wp:simplePos x="0" y="0"/>
          <wp:positionH relativeFrom="column">
            <wp:posOffset>5305425</wp:posOffset>
          </wp:positionH>
          <wp:positionV relativeFrom="paragraph">
            <wp:posOffset>-78740</wp:posOffset>
          </wp:positionV>
          <wp:extent cx="1029335" cy="503555"/>
          <wp:effectExtent l="0" t="0" r="0" b="0"/>
          <wp:wrapTight wrapText="bothSides">
            <wp:wrapPolygon edited="0">
              <wp:start x="3198" y="0"/>
              <wp:lineTo x="0" y="7354"/>
              <wp:lineTo x="0" y="9806"/>
              <wp:lineTo x="400" y="16343"/>
              <wp:lineTo x="2399" y="20429"/>
              <wp:lineTo x="3998" y="20429"/>
              <wp:lineTo x="5996" y="20429"/>
              <wp:lineTo x="19588" y="18794"/>
              <wp:lineTo x="21187" y="12257"/>
              <wp:lineTo x="21187" y="1634"/>
              <wp:lineTo x="5597" y="0"/>
              <wp:lineTo x="31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503555"/>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F6FA6"/>
    <w:multiLevelType w:val="hybridMultilevel"/>
    <w:tmpl w:val="E07689D8"/>
    <w:lvl w:ilvl="0" w:tplc="0BD2D6C2">
      <w:start w:val="1"/>
      <w:numFmt w:val="bullet"/>
      <w:lvlText w:val=""/>
      <w:lvlJc w:val="left"/>
      <w:pPr>
        <w:tabs>
          <w:tab w:val="num" w:pos="720"/>
        </w:tabs>
        <w:ind w:left="720" w:hanging="360"/>
      </w:pPr>
      <w:rPr>
        <w:rFonts w:ascii="Symbol" w:hAnsi="Symbol" w:hint="default"/>
      </w:rPr>
    </w:lvl>
    <w:lvl w:ilvl="1" w:tplc="699ABAFE" w:tentative="1">
      <w:start w:val="1"/>
      <w:numFmt w:val="bullet"/>
      <w:lvlText w:val="o"/>
      <w:lvlJc w:val="left"/>
      <w:pPr>
        <w:tabs>
          <w:tab w:val="num" w:pos="1440"/>
        </w:tabs>
        <w:ind w:left="1440" w:hanging="360"/>
      </w:pPr>
      <w:rPr>
        <w:rFonts w:ascii="Courier New" w:hAnsi="Courier New" w:cs="Courier New" w:hint="default"/>
      </w:rPr>
    </w:lvl>
    <w:lvl w:ilvl="2" w:tplc="3B3E1516" w:tentative="1">
      <w:start w:val="1"/>
      <w:numFmt w:val="bullet"/>
      <w:lvlText w:val=""/>
      <w:lvlJc w:val="left"/>
      <w:pPr>
        <w:tabs>
          <w:tab w:val="num" w:pos="2160"/>
        </w:tabs>
        <w:ind w:left="2160" w:hanging="360"/>
      </w:pPr>
      <w:rPr>
        <w:rFonts w:ascii="Wingdings" w:hAnsi="Wingdings" w:hint="default"/>
      </w:rPr>
    </w:lvl>
    <w:lvl w:ilvl="3" w:tplc="43A6B8CE" w:tentative="1">
      <w:start w:val="1"/>
      <w:numFmt w:val="bullet"/>
      <w:lvlText w:val=""/>
      <w:lvlJc w:val="left"/>
      <w:pPr>
        <w:tabs>
          <w:tab w:val="num" w:pos="2880"/>
        </w:tabs>
        <w:ind w:left="2880" w:hanging="360"/>
      </w:pPr>
      <w:rPr>
        <w:rFonts w:ascii="Symbol" w:hAnsi="Symbol" w:hint="default"/>
      </w:rPr>
    </w:lvl>
    <w:lvl w:ilvl="4" w:tplc="655049BE" w:tentative="1">
      <w:start w:val="1"/>
      <w:numFmt w:val="bullet"/>
      <w:lvlText w:val="o"/>
      <w:lvlJc w:val="left"/>
      <w:pPr>
        <w:tabs>
          <w:tab w:val="num" w:pos="3600"/>
        </w:tabs>
        <w:ind w:left="3600" w:hanging="360"/>
      </w:pPr>
      <w:rPr>
        <w:rFonts w:ascii="Courier New" w:hAnsi="Courier New" w:cs="Courier New" w:hint="default"/>
      </w:rPr>
    </w:lvl>
    <w:lvl w:ilvl="5" w:tplc="72CC5D50" w:tentative="1">
      <w:start w:val="1"/>
      <w:numFmt w:val="bullet"/>
      <w:lvlText w:val=""/>
      <w:lvlJc w:val="left"/>
      <w:pPr>
        <w:tabs>
          <w:tab w:val="num" w:pos="4320"/>
        </w:tabs>
        <w:ind w:left="4320" w:hanging="360"/>
      </w:pPr>
      <w:rPr>
        <w:rFonts w:ascii="Wingdings" w:hAnsi="Wingdings" w:hint="default"/>
      </w:rPr>
    </w:lvl>
    <w:lvl w:ilvl="6" w:tplc="4F4EE080" w:tentative="1">
      <w:start w:val="1"/>
      <w:numFmt w:val="bullet"/>
      <w:lvlText w:val=""/>
      <w:lvlJc w:val="left"/>
      <w:pPr>
        <w:tabs>
          <w:tab w:val="num" w:pos="5040"/>
        </w:tabs>
        <w:ind w:left="5040" w:hanging="360"/>
      </w:pPr>
      <w:rPr>
        <w:rFonts w:ascii="Symbol" w:hAnsi="Symbol" w:hint="default"/>
      </w:rPr>
    </w:lvl>
    <w:lvl w:ilvl="7" w:tplc="18C4658E" w:tentative="1">
      <w:start w:val="1"/>
      <w:numFmt w:val="bullet"/>
      <w:lvlText w:val="o"/>
      <w:lvlJc w:val="left"/>
      <w:pPr>
        <w:tabs>
          <w:tab w:val="num" w:pos="5760"/>
        </w:tabs>
        <w:ind w:left="5760" w:hanging="360"/>
      </w:pPr>
      <w:rPr>
        <w:rFonts w:ascii="Courier New" w:hAnsi="Courier New" w:cs="Courier New" w:hint="default"/>
      </w:rPr>
    </w:lvl>
    <w:lvl w:ilvl="8" w:tplc="6BA87BC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3B7886"/>
    <w:multiLevelType w:val="hybridMultilevel"/>
    <w:tmpl w:val="F2BA4DA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0CC6188"/>
    <w:multiLevelType w:val="hybridMultilevel"/>
    <w:tmpl w:val="EECC955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17C43EF"/>
    <w:multiLevelType w:val="multilevel"/>
    <w:tmpl w:val="58B813F8"/>
    <w:lvl w:ilvl="0">
      <w:start w:val="1"/>
      <w:numFmt w:val="bullet"/>
      <w:lvlText w:val=""/>
      <w:lvlJc w:val="left"/>
      <w:pPr>
        <w:tabs>
          <w:tab w:val="num" w:pos="600"/>
        </w:tabs>
        <w:ind w:left="600" w:hanging="60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92F2C78"/>
    <w:multiLevelType w:val="hybridMultilevel"/>
    <w:tmpl w:val="7A42D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382B31"/>
    <w:multiLevelType w:val="multilevel"/>
    <w:tmpl w:val="58B813F8"/>
    <w:lvl w:ilvl="0">
      <w:start w:val="1"/>
      <w:numFmt w:val="bullet"/>
      <w:lvlText w:val=""/>
      <w:lvlJc w:val="left"/>
      <w:pPr>
        <w:tabs>
          <w:tab w:val="num" w:pos="1320"/>
        </w:tabs>
        <w:ind w:left="1320" w:hanging="60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351348C3"/>
    <w:multiLevelType w:val="hybridMultilevel"/>
    <w:tmpl w:val="6F1870F4"/>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35757A2E"/>
    <w:multiLevelType w:val="hybridMultilevel"/>
    <w:tmpl w:val="265CDB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9D58F5"/>
    <w:multiLevelType w:val="multilevel"/>
    <w:tmpl w:val="58B813F8"/>
    <w:lvl w:ilvl="0">
      <w:start w:val="1"/>
      <w:numFmt w:val="bullet"/>
      <w:lvlText w:val=""/>
      <w:lvlJc w:val="left"/>
      <w:pPr>
        <w:tabs>
          <w:tab w:val="num" w:pos="1309"/>
        </w:tabs>
        <w:ind w:left="1309" w:hanging="600"/>
      </w:pPr>
      <w:rPr>
        <w:rFonts w:ascii="Symbol" w:hAnsi="Symbol" w:hint="default"/>
      </w:rPr>
    </w:lvl>
    <w:lvl w:ilvl="1">
      <w:start w:val="1"/>
      <w:numFmt w:val="bullet"/>
      <w:lvlText w:val=""/>
      <w:lvlJc w:val="left"/>
      <w:pPr>
        <w:tabs>
          <w:tab w:val="num" w:pos="1069"/>
        </w:tabs>
        <w:ind w:left="1069" w:hanging="360"/>
      </w:pPr>
      <w:rPr>
        <w:rFonts w:ascii="Symbol" w:hAnsi="Symbol"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9" w15:restartNumberingAfterBreak="0">
    <w:nsid w:val="37D81496"/>
    <w:multiLevelType w:val="hybridMultilevel"/>
    <w:tmpl w:val="E1144942"/>
    <w:lvl w:ilvl="0" w:tplc="31061F8A">
      <w:start w:val="1"/>
      <w:numFmt w:val="bullet"/>
      <w:lvlText w:val=""/>
      <w:lvlJc w:val="left"/>
      <w:pPr>
        <w:tabs>
          <w:tab w:val="num" w:pos="797"/>
        </w:tabs>
        <w:ind w:left="797" w:hanging="360"/>
      </w:pPr>
      <w:rPr>
        <w:rFonts w:ascii="Symbol" w:hAnsi="Symbol" w:hint="default"/>
      </w:rPr>
    </w:lvl>
    <w:lvl w:ilvl="1" w:tplc="4D4023F4">
      <w:start w:val="1"/>
      <w:numFmt w:val="bullet"/>
      <w:lvlText w:val="o"/>
      <w:lvlJc w:val="left"/>
      <w:pPr>
        <w:tabs>
          <w:tab w:val="num" w:pos="1517"/>
        </w:tabs>
        <w:ind w:left="1517" w:hanging="360"/>
      </w:pPr>
      <w:rPr>
        <w:rFonts w:ascii="Courier New" w:hAnsi="Courier New" w:cs="Courier New" w:hint="default"/>
      </w:rPr>
    </w:lvl>
    <w:lvl w:ilvl="2" w:tplc="C5C6C6D8" w:tentative="1">
      <w:start w:val="1"/>
      <w:numFmt w:val="bullet"/>
      <w:lvlText w:val=""/>
      <w:lvlJc w:val="left"/>
      <w:pPr>
        <w:tabs>
          <w:tab w:val="num" w:pos="2237"/>
        </w:tabs>
        <w:ind w:left="2237" w:hanging="360"/>
      </w:pPr>
      <w:rPr>
        <w:rFonts w:ascii="Wingdings" w:hAnsi="Wingdings" w:hint="default"/>
      </w:rPr>
    </w:lvl>
    <w:lvl w:ilvl="3" w:tplc="C992921E" w:tentative="1">
      <w:start w:val="1"/>
      <w:numFmt w:val="bullet"/>
      <w:lvlText w:val=""/>
      <w:lvlJc w:val="left"/>
      <w:pPr>
        <w:tabs>
          <w:tab w:val="num" w:pos="2957"/>
        </w:tabs>
        <w:ind w:left="2957" w:hanging="360"/>
      </w:pPr>
      <w:rPr>
        <w:rFonts w:ascii="Symbol" w:hAnsi="Symbol" w:hint="default"/>
      </w:rPr>
    </w:lvl>
    <w:lvl w:ilvl="4" w:tplc="F7A41154" w:tentative="1">
      <w:start w:val="1"/>
      <w:numFmt w:val="bullet"/>
      <w:lvlText w:val="o"/>
      <w:lvlJc w:val="left"/>
      <w:pPr>
        <w:tabs>
          <w:tab w:val="num" w:pos="3677"/>
        </w:tabs>
        <w:ind w:left="3677" w:hanging="360"/>
      </w:pPr>
      <w:rPr>
        <w:rFonts w:ascii="Courier New" w:hAnsi="Courier New" w:cs="Courier New" w:hint="default"/>
      </w:rPr>
    </w:lvl>
    <w:lvl w:ilvl="5" w:tplc="1512A878" w:tentative="1">
      <w:start w:val="1"/>
      <w:numFmt w:val="bullet"/>
      <w:lvlText w:val=""/>
      <w:lvlJc w:val="left"/>
      <w:pPr>
        <w:tabs>
          <w:tab w:val="num" w:pos="4397"/>
        </w:tabs>
        <w:ind w:left="4397" w:hanging="360"/>
      </w:pPr>
      <w:rPr>
        <w:rFonts w:ascii="Wingdings" w:hAnsi="Wingdings" w:hint="default"/>
      </w:rPr>
    </w:lvl>
    <w:lvl w:ilvl="6" w:tplc="74E6283A" w:tentative="1">
      <w:start w:val="1"/>
      <w:numFmt w:val="bullet"/>
      <w:lvlText w:val=""/>
      <w:lvlJc w:val="left"/>
      <w:pPr>
        <w:tabs>
          <w:tab w:val="num" w:pos="5117"/>
        </w:tabs>
        <w:ind w:left="5117" w:hanging="360"/>
      </w:pPr>
      <w:rPr>
        <w:rFonts w:ascii="Symbol" w:hAnsi="Symbol" w:hint="default"/>
      </w:rPr>
    </w:lvl>
    <w:lvl w:ilvl="7" w:tplc="AE4C0E22" w:tentative="1">
      <w:start w:val="1"/>
      <w:numFmt w:val="bullet"/>
      <w:lvlText w:val="o"/>
      <w:lvlJc w:val="left"/>
      <w:pPr>
        <w:tabs>
          <w:tab w:val="num" w:pos="5837"/>
        </w:tabs>
        <w:ind w:left="5837" w:hanging="360"/>
      </w:pPr>
      <w:rPr>
        <w:rFonts w:ascii="Courier New" w:hAnsi="Courier New" w:cs="Courier New" w:hint="default"/>
      </w:rPr>
    </w:lvl>
    <w:lvl w:ilvl="8" w:tplc="979482C4" w:tentative="1">
      <w:start w:val="1"/>
      <w:numFmt w:val="bullet"/>
      <w:lvlText w:val=""/>
      <w:lvlJc w:val="left"/>
      <w:pPr>
        <w:tabs>
          <w:tab w:val="num" w:pos="6557"/>
        </w:tabs>
        <w:ind w:left="6557" w:hanging="360"/>
      </w:pPr>
      <w:rPr>
        <w:rFonts w:ascii="Wingdings" w:hAnsi="Wingdings" w:hint="default"/>
      </w:rPr>
    </w:lvl>
  </w:abstractNum>
  <w:abstractNum w:abstractNumId="10" w15:restartNumberingAfterBreak="0">
    <w:nsid w:val="3C803E77"/>
    <w:multiLevelType w:val="hybridMultilevel"/>
    <w:tmpl w:val="FD1E0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1E77CA"/>
    <w:multiLevelType w:val="hybridMultilevel"/>
    <w:tmpl w:val="8780A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43B430A"/>
    <w:multiLevelType w:val="hybridMultilevel"/>
    <w:tmpl w:val="31968D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4FCE4741"/>
    <w:multiLevelType w:val="hybridMultilevel"/>
    <w:tmpl w:val="7962326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52B479B1"/>
    <w:multiLevelType w:val="hybridMultilevel"/>
    <w:tmpl w:val="EAD44C5C"/>
    <w:lvl w:ilvl="0" w:tplc="8662F4F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7D7E9C"/>
    <w:multiLevelType w:val="hybridMultilevel"/>
    <w:tmpl w:val="7B9ED19A"/>
    <w:lvl w:ilvl="0" w:tplc="3CF26F6E">
      <w:start w:val="1"/>
      <w:numFmt w:val="decimal"/>
      <w:lvlText w:val="%1."/>
      <w:lvlJc w:val="left"/>
      <w:pPr>
        <w:ind w:left="357" w:hanging="35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3B79DF"/>
    <w:multiLevelType w:val="multilevel"/>
    <w:tmpl w:val="DEDEAE82"/>
    <w:lvl w:ilvl="0">
      <w:start w:val="1"/>
      <w:numFmt w:val="bullet"/>
      <w:lvlText w:val=""/>
      <w:lvlJc w:val="left"/>
      <w:pPr>
        <w:tabs>
          <w:tab w:val="num" w:pos="1320"/>
        </w:tabs>
        <w:ind w:left="1320" w:hanging="60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7" w15:restartNumberingAfterBreak="0">
    <w:nsid w:val="5E825A29"/>
    <w:multiLevelType w:val="hybridMultilevel"/>
    <w:tmpl w:val="3D600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B677D4"/>
    <w:multiLevelType w:val="multilevel"/>
    <w:tmpl w:val="AD785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710027"/>
    <w:multiLevelType w:val="hybridMultilevel"/>
    <w:tmpl w:val="F932B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272561F"/>
    <w:multiLevelType w:val="hybridMultilevel"/>
    <w:tmpl w:val="64F0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222FF"/>
    <w:multiLevelType w:val="hybridMultilevel"/>
    <w:tmpl w:val="216A50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6F45211"/>
    <w:multiLevelType w:val="hybridMultilevel"/>
    <w:tmpl w:val="BA98E634"/>
    <w:lvl w:ilvl="0" w:tplc="D0FE209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ED14E0"/>
    <w:multiLevelType w:val="hybridMultilevel"/>
    <w:tmpl w:val="217E4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12"/>
  </w:num>
  <w:num w:numId="4">
    <w:abstractNumId w:val="4"/>
  </w:num>
  <w:num w:numId="5">
    <w:abstractNumId w:val="2"/>
  </w:num>
  <w:num w:numId="6">
    <w:abstractNumId w:val="3"/>
  </w:num>
  <w:num w:numId="7">
    <w:abstractNumId w:val="9"/>
  </w:num>
  <w:num w:numId="8">
    <w:abstractNumId w:val="8"/>
  </w:num>
  <w:num w:numId="9">
    <w:abstractNumId w:val="21"/>
  </w:num>
  <w:num w:numId="10">
    <w:abstractNumId w:val="10"/>
  </w:num>
  <w:num w:numId="11">
    <w:abstractNumId w:val="16"/>
  </w:num>
  <w:num w:numId="12">
    <w:abstractNumId w:val="5"/>
  </w:num>
  <w:num w:numId="13">
    <w:abstractNumId w:val="13"/>
  </w:num>
  <w:num w:numId="14">
    <w:abstractNumId w:val="7"/>
  </w:num>
  <w:num w:numId="15">
    <w:abstractNumId w:val="1"/>
  </w:num>
  <w:num w:numId="16">
    <w:abstractNumId w:val="19"/>
  </w:num>
  <w:num w:numId="17">
    <w:abstractNumId w:val="23"/>
  </w:num>
  <w:num w:numId="18">
    <w:abstractNumId w:val="6"/>
  </w:num>
  <w:num w:numId="19">
    <w:abstractNumId w:val="11"/>
  </w:num>
  <w:num w:numId="20">
    <w:abstractNumId w:val="0"/>
  </w:num>
  <w:num w:numId="21">
    <w:abstractNumId w:val="22"/>
  </w:num>
  <w:num w:numId="22">
    <w:abstractNumId w:val="18"/>
  </w:num>
  <w:num w:numId="23">
    <w:abstractNumId w:val="17"/>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ED"/>
    <w:rsid w:val="0001282A"/>
    <w:rsid w:val="00014B52"/>
    <w:rsid w:val="00021373"/>
    <w:rsid w:val="00026688"/>
    <w:rsid w:val="000270E5"/>
    <w:rsid w:val="00031179"/>
    <w:rsid w:val="0007487A"/>
    <w:rsid w:val="00093962"/>
    <w:rsid w:val="000B50E9"/>
    <w:rsid w:val="000B60D7"/>
    <w:rsid w:val="000D4323"/>
    <w:rsid w:val="000E168D"/>
    <w:rsid w:val="000F3148"/>
    <w:rsid w:val="00126AF6"/>
    <w:rsid w:val="00144E8A"/>
    <w:rsid w:val="001B0492"/>
    <w:rsid w:val="001B05D2"/>
    <w:rsid w:val="001B3E5E"/>
    <w:rsid w:val="001C74C3"/>
    <w:rsid w:val="0020361B"/>
    <w:rsid w:val="0021453A"/>
    <w:rsid w:val="002154F6"/>
    <w:rsid w:val="002204DB"/>
    <w:rsid w:val="00222431"/>
    <w:rsid w:val="0022519F"/>
    <w:rsid w:val="002274C5"/>
    <w:rsid w:val="002307D2"/>
    <w:rsid w:val="002341D1"/>
    <w:rsid w:val="00246D6E"/>
    <w:rsid w:val="00256A86"/>
    <w:rsid w:val="00256FA5"/>
    <w:rsid w:val="00294427"/>
    <w:rsid w:val="002D5F5F"/>
    <w:rsid w:val="002E55ED"/>
    <w:rsid w:val="002E60B9"/>
    <w:rsid w:val="002E6755"/>
    <w:rsid w:val="003063DD"/>
    <w:rsid w:val="00322418"/>
    <w:rsid w:val="00331139"/>
    <w:rsid w:val="00346E6F"/>
    <w:rsid w:val="003960BB"/>
    <w:rsid w:val="003A2964"/>
    <w:rsid w:val="003A3311"/>
    <w:rsid w:val="003A4FA3"/>
    <w:rsid w:val="003C6748"/>
    <w:rsid w:val="003E1F8B"/>
    <w:rsid w:val="003E3504"/>
    <w:rsid w:val="003E66E1"/>
    <w:rsid w:val="003F0981"/>
    <w:rsid w:val="00423627"/>
    <w:rsid w:val="00436632"/>
    <w:rsid w:val="00453EAC"/>
    <w:rsid w:val="004967B0"/>
    <w:rsid w:val="004B7B6E"/>
    <w:rsid w:val="004C287D"/>
    <w:rsid w:val="004C385F"/>
    <w:rsid w:val="004D07EF"/>
    <w:rsid w:val="004E68A3"/>
    <w:rsid w:val="004F09F3"/>
    <w:rsid w:val="00526C78"/>
    <w:rsid w:val="005362EB"/>
    <w:rsid w:val="00556C84"/>
    <w:rsid w:val="00557579"/>
    <w:rsid w:val="00567169"/>
    <w:rsid w:val="0059184C"/>
    <w:rsid w:val="005B0C9F"/>
    <w:rsid w:val="005D5F8D"/>
    <w:rsid w:val="005D618B"/>
    <w:rsid w:val="005E7862"/>
    <w:rsid w:val="00600CCE"/>
    <w:rsid w:val="0062215C"/>
    <w:rsid w:val="00643CF9"/>
    <w:rsid w:val="00645F0F"/>
    <w:rsid w:val="00660069"/>
    <w:rsid w:val="006656AA"/>
    <w:rsid w:val="006671A9"/>
    <w:rsid w:val="00691DAC"/>
    <w:rsid w:val="006A33E8"/>
    <w:rsid w:val="006B7AA7"/>
    <w:rsid w:val="006D1AD2"/>
    <w:rsid w:val="006E1A5D"/>
    <w:rsid w:val="006E6782"/>
    <w:rsid w:val="006F2916"/>
    <w:rsid w:val="006F482A"/>
    <w:rsid w:val="00701A04"/>
    <w:rsid w:val="007025CA"/>
    <w:rsid w:val="00727CD3"/>
    <w:rsid w:val="007503C2"/>
    <w:rsid w:val="00751031"/>
    <w:rsid w:val="00764FEB"/>
    <w:rsid w:val="00770528"/>
    <w:rsid w:val="00777777"/>
    <w:rsid w:val="00793C64"/>
    <w:rsid w:val="007A1B4A"/>
    <w:rsid w:val="007A431D"/>
    <w:rsid w:val="007B41C7"/>
    <w:rsid w:val="007B4AFD"/>
    <w:rsid w:val="007B6BED"/>
    <w:rsid w:val="007E0F62"/>
    <w:rsid w:val="007E17FA"/>
    <w:rsid w:val="007E7B7C"/>
    <w:rsid w:val="00802190"/>
    <w:rsid w:val="00813292"/>
    <w:rsid w:val="00813429"/>
    <w:rsid w:val="00814AF2"/>
    <w:rsid w:val="00822679"/>
    <w:rsid w:val="0082349D"/>
    <w:rsid w:val="008979D1"/>
    <w:rsid w:val="008C75BE"/>
    <w:rsid w:val="008D0FA3"/>
    <w:rsid w:val="00912DC5"/>
    <w:rsid w:val="00921C4B"/>
    <w:rsid w:val="00935F71"/>
    <w:rsid w:val="00937AB9"/>
    <w:rsid w:val="0095442B"/>
    <w:rsid w:val="0098238A"/>
    <w:rsid w:val="00987618"/>
    <w:rsid w:val="00993B36"/>
    <w:rsid w:val="009A6BF4"/>
    <w:rsid w:val="009B5954"/>
    <w:rsid w:val="009E1D43"/>
    <w:rsid w:val="009F0CFA"/>
    <w:rsid w:val="009F70A3"/>
    <w:rsid w:val="00A076F2"/>
    <w:rsid w:val="00A22360"/>
    <w:rsid w:val="00A3080C"/>
    <w:rsid w:val="00A36273"/>
    <w:rsid w:val="00A5734F"/>
    <w:rsid w:val="00A62AA4"/>
    <w:rsid w:val="00A734D4"/>
    <w:rsid w:val="00AA74F0"/>
    <w:rsid w:val="00AB00BD"/>
    <w:rsid w:val="00AB2168"/>
    <w:rsid w:val="00AC4A26"/>
    <w:rsid w:val="00B12C20"/>
    <w:rsid w:val="00B138C5"/>
    <w:rsid w:val="00B17D13"/>
    <w:rsid w:val="00B21035"/>
    <w:rsid w:val="00B221C0"/>
    <w:rsid w:val="00B23A8C"/>
    <w:rsid w:val="00B2598A"/>
    <w:rsid w:val="00B33133"/>
    <w:rsid w:val="00B440FE"/>
    <w:rsid w:val="00B450A1"/>
    <w:rsid w:val="00B45A09"/>
    <w:rsid w:val="00B46CCD"/>
    <w:rsid w:val="00B60ECD"/>
    <w:rsid w:val="00BA4AD9"/>
    <w:rsid w:val="00BA6E42"/>
    <w:rsid w:val="00BB1E70"/>
    <w:rsid w:val="00BB5644"/>
    <w:rsid w:val="00BC0CDE"/>
    <w:rsid w:val="00BE65C2"/>
    <w:rsid w:val="00BE7ECC"/>
    <w:rsid w:val="00BF008E"/>
    <w:rsid w:val="00BF0E92"/>
    <w:rsid w:val="00C04F5C"/>
    <w:rsid w:val="00C32A37"/>
    <w:rsid w:val="00C774B1"/>
    <w:rsid w:val="00CB3646"/>
    <w:rsid w:val="00CD6477"/>
    <w:rsid w:val="00CF0431"/>
    <w:rsid w:val="00CF18EC"/>
    <w:rsid w:val="00CF3225"/>
    <w:rsid w:val="00D11CF2"/>
    <w:rsid w:val="00D35D61"/>
    <w:rsid w:val="00D9107E"/>
    <w:rsid w:val="00DA3D47"/>
    <w:rsid w:val="00DB03CA"/>
    <w:rsid w:val="00DB2CB2"/>
    <w:rsid w:val="00DC7D82"/>
    <w:rsid w:val="00DE618B"/>
    <w:rsid w:val="00E1074A"/>
    <w:rsid w:val="00E31D81"/>
    <w:rsid w:val="00E33F6A"/>
    <w:rsid w:val="00E341BE"/>
    <w:rsid w:val="00E50477"/>
    <w:rsid w:val="00E50D19"/>
    <w:rsid w:val="00E50F7F"/>
    <w:rsid w:val="00E56303"/>
    <w:rsid w:val="00E563B2"/>
    <w:rsid w:val="00EA4D07"/>
    <w:rsid w:val="00EC6CF5"/>
    <w:rsid w:val="00ED2B37"/>
    <w:rsid w:val="00ED4C47"/>
    <w:rsid w:val="00F0790C"/>
    <w:rsid w:val="00F24AEF"/>
    <w:rsid w:val="00F37C8C"/>
    <w:rsid w:val="00F4029D"/>
    <w:rsid w:val="00F56F85"/>
    <w:rsid w:val="00F72060"/>
    <w:rsid w:val="00F755B0"/>
    <w:rsid w:val="00F84586"/>
    <w:rsid w:val="00F8788E"/>
    <w:rsid w:val="00F97EF9"/>
    <w:rsid w:val="00FD4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58053D"/>
  <w15:chartTrackingRefBased/>
  <w15:docId w15:val="{0ABE6581-148C-4826-A574-EEC2662F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ED"/>
    <w:pPr>
      <w:spacing w:after="0" w:line="240" w:lineRule="auto"/>
    </w:pPr>
    <w:rPr>
      <w:rFonts w:ascii="Arial" w:eastAsia="Times New Roman" w:hAnsi="Arial" w:cs="Times New Roman"/>
      <w:sz w:val="20"/>
      <w:szCs w:val="20"/>
    </w:rPr>
  </w:style>
  <w:style w:type="paragraph" w:styleId="Heading1">
    <w:name w:val="heading 1"/>
    <w:basedOn w:val="BodyText"/>
    <w:next w:val="BodyText"/>
    <w:link w:val="Heading1Char"/>
    <w:qFormat/>
    <w:rsid w:val="00567169"/>
    <w:pPr>
      <w:spacing w:before="240"/>
      <w:ind w:firstLine="284"/>
      <w:jc w:val="both"/>
      <w:outlineLvl w:val="0"/>
    </w:pPr>
    <w:rPr>
      <w:rFonts w:ascii="CG Times (W1)" w:hAnsi="CG Times (W1)"/>
      <w:b/>
      <w:sz w:val="28"/>
      <w:u w:val="single"/>
    </w:rPr>
  </w:style>
  <w:style w:type="paragraph" w:styleId="Heading2">
    <w:name w:val="heading 2"/>
    <w:basedOn w:val="Normal"/>
    <w:next w:val="Normal"/>
    <w:link w:val="Heading2Char"/>
    <w:uiPriority w:val="9"/>
    <w:unhideWhenUsed/>
    <w:qFormat/>
    <w:rsid w:val="005671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563B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6BED"/>
    <w:rPr>
      <w:color w:val="0000FF"/>
      <w:u w:val="single"/>
    </w:rPr>
  </w:style>
  <w:style w:type="paragraph" w:styleId="ListParagraph">
    <w:name w:val="List Paragraph"/>
    <w:basedOn w:val="Normal"/>
    <w:uiPriority w:val="34"/>
    <w:qFormat/>
    <w:rsid w:val="00E1074A"/>
    <w:pPr>
      <w:ind w:left="720"/>
      <w:contextualSpacing/>
    </w:pPr>
  </w:style>
  <w:style w:type="paragraph" w:customStyle="1" w:styleId="BasicParagraph">
    <w:name w:val="[Basic Paragraph]"/>
    <w:basedOn w:val="Normal"/>
    <w:uiPriority w:val="99"/>
    <w:rsid w:val="00CD6477"/>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customStyle="1" w:styleId="Heading1Char">
    <w:name w:val="Heading 1 Char"/>
    <w:basedOn w:val="DefaultParagraphFont"/>
    <w:link w:val="Heading1"/>
    <w:rsid w:val="00567169"/>
    <w:rPr>
      <w:rFonts w:ascii="CG Times (W1)" w:eastAsia="Times New Roman" w:hAnsi="CG Times (W1)" w:cs="Times New Roman"/>
      <w:b/>
      <w:sz w:val="28"/>
      <w:szCs w:val="20"/>
      <w:u w:val="single"/>
    </w:rPr>
  </w:style>
  <w:style w:type="paragraph" w:styleId="BodyText">
    <w:name w:val="Body Text"/>
    <w:basedOn w:val="Normal"/>
    <w:link w:val="BodyTextChar"/>
    <w:uiPriority w:val="99"/>
    <w:semiHidden/>
    <w:unhideWhenUsed/>
    <w:rsid w:val="00567169"/>
    <w:pPr>
      <w:spacing w:after="120"/>
    </w:pPr>
  </w:style>
  <w:style w:type="character" w:customStyle="1" w:styleId="BodyTextChar">
    <w:name w:val="Body Text Char"/>
    <w:basedOn w:val="DefaultParagraphFont"/>
    <w:link w:val="BodyText"/>
    <w:uiPriority w:val="99"/>
    <w:semiHidden/>
    <w:rsid w:val="00567169"/>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56716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567169"/>
    <w:pPr>
      <w:spacing w:before="100" w:beforeAutospacing="1" w:after="100" w:afterAutospacing="1"/>
      <w:jc w:val="both"/>
    </w:pPr>
    <w:rPr>
      <w:rFonts w:ascii="Times New Roman" w:hAnsi="Times New Roman"/>
      <w:sz w:val="24"/>
      <w:szCs w:val="24"/>
      <w:lang w:eastAsia="en-GB"/>
    </w:rPr>
  </w:style>
  <w:style w:type="character" w:customStyle="1" w:styleId="paratextChar">
    <w:name w:val="para text Char"/>
    <w:basedOn w:val="DefaultParagraphFont"/>
    <w:link w:val="paratext"/>
    <w:locked/>
    <w:rsid w:val="00144E8A"/>
    <w:rPr>
      <w:rFonts w:ascii="Gill Sans MT" w:eastAsia="Times New Roman" w:hAnsi="Gill Sans MT" w:cs="Times New Roman"/>
      <w:sz w:val="24"/>
      <w:szCs w:val="24"/>
    </w:rPr>
  </w:style>
  <w:style w:type="paragraph" w:customStyle="1" w:styleId="paratext">
    <w:name w:val="para text"/>
    <w:basedOn w:val="Normal"/>
    <w:link w:val="paratextChar"/>
    <w:qFormat/>
    <w:rsid w:val="00144E8A"/>
    <w:pPr>
      <w:spacing w:after="240"/>
      <w:ind w:left="720"/>
    </w:pPr>
    <w:rPr>
      <w:rFonts w:ascii="Gill Sans MT" w:hAnsi="Gill Sans MT"/>
      <w:sz w:val="24"/>
      <w:szCs w:val="24"/>
    </w:rPr>
  </w:style>
  <w:style w:type="paragraph" w:styleId="TOC1">
    <w:name w:val="toc 1"/>
    <w:basedOn w:val="Normal"/>
    <w:next w:val="Normal"/>
    <w:autoRedefine/>
    <w:uiPriority w:val="39"/>
    <w:unhideWhenUsed/>
    <w:rsid w:val="006671A9"/>
    <w:pPr>
      <w:spacing w:before="240" w:after="120"/>
    </w:pPr>
    <w:rPr>
      <w:rFonts w:asciiTheme="minorHAnsi" w:hAnsiTheme="minorHAnsi"/>
      <w:b/>
      <w:bCs/>
    </w:rPr>
  </w:style>
  <w:style w:type="paragraph" w:styleId="TOC2">
    <w:name w:val="toc 2"/>
    <w:basedOn w:val="Normal"/>
    <w:next w:val="Normal"/>
    <w:autoRedefine/>
    <w:uiPriority w:val="39"/>
    <w:unhideWhenUsed/>
    <w:rsid w:val="006671A9"/>
    <w:pPr>
      <w:spacing w:before="120"/>
      <w:ind w:left="200"/>
    </w:pPr>
    <w:rPr>
      <w:rFonts w:asciiTheme="minorHAnsi" w:hAnsiTheme="minorHAnsi"/>
      <w:i/>
      <w:iCs/>
    </w:rPr>
  </w:style>
  <w:style w:type="paragraph" w:styleId="TOC3">
    <w:name w:val="toc 3"/>
    <w:basedOn w:val="Normal"/>
    <w:next w:val="Normal"/>
    <w:autoRedefine/>
    <w:uiPriority w:val="39"/>
    <w:unhideWhenUsed/>
    <w:rsid w:val="006671A9"/>
    <w:pPr>
      <w:ind w:left="400"/>
    </w:pPr>
    <w:rPr>
      <w:rFonts w:asciiTheme="minorHAnsi" w:hAnsiTheme="minorHAnsi"/>
    </w:rPr>
  </w:style>
  <w:style w:type="paragraph" w:styleId="TOC4">
    <w:name w:val="toc 4"/>
    <w:basedOn w:val="Normal"/>
    <w:next w:val="Normal"/>
    <w:autoRedefine/>
    <w:uiPriority w:val="39"/>
    <w:unhideWhenUsed/>
    <w:rsid w:val="006671A9"/>
    <w:pPr>
      <w:ind w:left="600"/>
    </w:pPr>
    <w:rPr>
      <w:rFonts w:asciiTheme="minorHAnsi" w:hAnsiTheme="minorHAnsi"/>
    </w:rPr>
  </w:style>
  <w:style w:type="paragraph" w:styleId="TOC5">
    <w:name w:val="toc 5"/>
    <w:basedOn w:val="Normal"/>
    <w:next w:val="Normal"/>
    <w:autoRedefine/>
    <w:uiPriority w:val="39"/>
    <w:unhideWhenUsed/>
    <w:rsid w:val="006671A9"/>
    <w:pPr>
      <w:ind w:left="800"/>
    </w:pPr>
    <w:rPr>
      <w:rFonts w:asciiTheme="minorHAnsi" w:hAnsiTheme="minorHAnsi"/>
    </w:rPr>
  </w:style>
  <w:style w:type="paragraph" w:styleId="TOC6">
    <w:name w:val="toc 6"/>
    <w:basedOn w:val="Normal"/>
    <w:next w:val="Normal"/>
    <w:autoRedefine/>
    <w:uiPriority w:val="39"/>
    <w:unhideWhenUsed/>
    <w:rsid w:val="006671A9"/>
    <w:pPr>
      <w:ind w:left="1000"/>
    </w:pPr>
    <w:rPr>
      <w:rFonts w:asciiTheme="minorHAnsi" w:hAnsiTheme="minorHAnsi"/>
    </w:rPr>
  </w:style>
  <w:style w:type="paragraph" w:styleId="TOC7">
    <w:name w:val="toc 7"/>
    <w:basedOn w:val="Normal"/>
    <w:next w:val="Normal"/>
    <w:autoRedefine/>
    <w:uiPriority w:val="39"/>
    <w:unhideWhenUsed/>
    <w:rsid w:val="006671A9"/>
    <w:pPr>
      <w:ind w:left="1200"/>
    </w:pPr>
    <w:rPr>
      <w:rFonts w:asciiTheme="minorHAnsi" w:hAnsiTheme="minorHAnsi"/>
    </w:rPr>
  </w:style>
  <w:style w:type="paragraph" w:styleId="TOC8">
    <w:name w:val="toc 8"/>
    <w:basedOn w:val="Normal"/>
    <w:next w:val="Normal"/>
    <w:autoRedefine/>
    <w:uiPriority w:val="39"/>
    <w:unhideWhenUsed/>
    <w:rsid w:val="006671A9"/>
    <w:pPr>
      <w:ind w:left="1400"/>
    </w:pPr>
    <w:rPr>
      <w:rFonts w:asciiTheme="minorHAnsi" w:hAnsiTheme="minorHAnsi"/>
    </w:rPr>
  </w:style>
  <w:style w:type="paragraph" w:styleId="TOC9">
    <w:name w:val="toc 9"/>
    <w:basedOn w:val="Normal"/>
    <w:next w:val="Normal"/>
    <w:autoRedefine/>
    <w:uiPriority w:val="39"/>
    <w:unhideWhenUsed/>
    <w:rsid w:val="006671A9"/>
    <w:pPr>
      <w:ind w:left="1600"/>
    </w:pPr>
    <w:rPr>
      <w:rFonts w:asciiTheme="minorHAnsi" w:hAnsiTheme="minorHAnsi"/>
    </w:rPr>
  </w:style>
  <w:style w:type="paragraph" w:styleId="Header">
    <w:name w:val="header"/>
    <w:basedOn w:val="Normal"/>
    <w:link w:val="HeaderChar"/>
    <w:uiPriority w:val="99"/>
    <w:unhideWhenUsed/>
    <w:rsid w:val="00246D6E"/>
    <w:pPr>
      <w:tabs>
        <w:tab w:val="center" w:pos="4513"/>
        <w:tab w:val="right" w:pos="9026"/>
      </w:tabs>
    </w:pPr>
  </w:style>
  <w:style w:type="character" w:customStyle="1" w:styleId="HeaderChar">
    <w:name w:val="Header Char"/>
    <w:basedOn w:val="DefaultParagraphFont"/>
    <w:link w:val="Header"/>
    <w:uiPriority w:val="99"/>
    <w:rsid w:val="00246D6E"/>
    <w:rPr>
      <w:rFonts w:ascii="Arial" w:eastAsia="Times New Roman" w:hAnsi="Arial" w:cs="Times New Roman"/>
      <w:sz w:val="20"/>
      <w:szCs w:val="20"/>
    </w:rPr>
  </w:style>
  <w:style w:type="paragraph" w:styleId="Footer">
    <w:name w:val="footer"/>
    <w:basedOn w:val="Normal"/>
    <w:link w:val="FooterChar"/>
    <w:uiPriority w:val="99"/>
    <w:unhideWhenUsed/>
    <w:rsid w:val="00246D6E"/>
    <w:pPr>
      <w:tabs>
        <w:tab w:val="center" w:pos="4513"/>
        <w:tab w:val="right" w:pos="9026"/>
      </w:tabs>
    </w:pPr>
  </w:style>
  <w:style w:type="character" w:customStyle="1" w:styleId="FooterChar">
    <w:name w:val="Footer Char"/>
    <w:basedOn w:val="DefaultParagraphFont"/>
    <w:link w:val="Footer"/>
    <w:uiPriority w:val="99"/>
    <w:rsid w:val="00246D6E"/>
    <w:rPr>
      <w:rFonts w:ascii="Arial" w:eastAsia="Times New Roman" w:hAnsi="Arial" w:cs="Times New Roman"/>
      <w:sz w:val="20"/>
      <w:szCs w:val="20"/>
    </w:rPr>
  </w:style>
  <w:style w:type="paragraph" w:styleId="NoSpacing">
    <w:name w:val="No Spacing"/>
    <w:link w:val="NoSpacingChar"/>
    <w:uiPriority w:val="1"/>
    <w:qFormat/>
    <w:rsid w:val="00777777"/>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643CF9"/>
    <w:rPr>
      <w:rFonts w:eastAsiaTheme="minorEastAsia"/>
      <w:lang w:val="en-US" w:eastAsia="zh-CN"/>
    </w:rPr>
  </w:style>
  <w:style w:type="character" w:styleId="FollowedHyperlink">
    <w:name w:val="FollowedHyperlink"/>
    <w:basedOn w:val="DefaultParagraphFont"/>
    <w:uiPriority w:val="99"/>
    <w:semiHidden/>
    <w:unhideWhenUsed/>
    <w:rsid w:val="00600CCE"/>
    <w:rPr>
      <w:color w:val="954F72" w:themeColor="followedHyperlink"/>
      <w:u w:val="single"/>
    </w:rPr>
  </w:style>
  <w:style w:type="paragraph" w:customStyle="1" w:styleId="Default">
    <w:name w:val="Default"/>
    <w:rsid w:val="00600CCE"/>
    <w:pPr>
      <w:autoSpaceDE w:val="0"/>
      <w:autoSpaceDN w:val="0"/>
      <w:adjustRightInd w:val="0"/>
      <w:spacing w:after="0" w:line="240" w:lineRule="auto"/>
      <w:jc w:val="both"/>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665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6AA"/>
    <w:rPr>
      <w:rFonts w:ascii="Segoe UI" w:eastAsia="Times New Roman" w:hAnsi="Segoe UI" w:cs="Segoe UI"/>
      <w:sz w:val="18"/>
      <w:szCs w:val="18"/>
    </w:rPr>
  </w:style>
  <w:style w:type="paragraph" w:customStyle="1" w:styleId="indent2">
    <w:name w:val="indent2"/>
    <w:basedOn w:val="Heading4"/>
    <w:rsid w:val="00E563B2"/>
    <w:pPr>
      <w:keepNext w:val="0"/>
      <w:keepLines w:val="0"/>
      <w:spacing w:before="0"/>
      <w:ind w:left="1008"/>
      <w:jc w:val="both"/>
      <w:outlineLvl w:val="9"/>
    </w:pPr>
    <w:rPr>
      <w:rFonts w:ascii="Palatino" w:eastAsia="Times New Roman" w:hAnsi="Palatino" w:cs="Times New Roman"/>
      <w:i w:val="0"/>
      <w:iCs w:val="0"/>
      <w:color w:val="auto"/>
      <w:sz w:val="24"/>
    </w:rPr>
  </w:style>
  <w:style w:type="character" w:customStyle="1" w:styleId="Heading4Char">
    <w:name w:val="Heading 4 Char"/>
    <w:basedOn w:val="DefaultParagraphFont"/>
    <w:link w:val="Heading4"/>
    <w:uiPriority w:val="9"/>
    <w:semiHidden/>
    <w:rsid w:val="00E563B2"/>
    <w:rPr>
      <w:rFonts w:asciiTheme="majorHAnsi" w:eastAsiaTheme="majorEastAsia" w:hAnsiTheme="majorHAnsi" w:cstheme="majorBidi"/>
      <w:i/>
      <w:iCs/>
      <w:color w:val="2E74B5" w:themeColor="accent1" w:themeShade="BF"/>
      <w:sz w:val="20"/>
      <w:szCs w:val="20"/>
    </w:rPr>
  </w:style>
  <w:style w:type="table" w:styleId="TableGrid">
    <w:name w:val="Table Grid"/>
    <w:basedOn w:val="TableNormal"/>
    <w:uiPriority w:val="39"/>
    <w:rsid w:val="0025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6A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e.gov.uk/reach/" TargetMode="External"/><Relationship Id="rId18" Type="http://schemas.openxmlformats.org/officeDocument/2006/relationships/hyperlink" Target="https://leisurenet/media/1337/coshh-risk-assessment.docx" TargetMode="External"/><Relationship Id="rId26" Type="http://schemas.openxmlformats.org/officeDocument/2006/relationships/hyperlink" Target="mailto:healthandsafety@east-ayrshire.gov.uk" TargetMode="External"/><Relationship Id="rId39" Type="http://schemas.openxmlformats.org/officeDocument/2006/relationships/image" Target="media/image7.png"/><Relationship Id="rId21" Type="http://schemas.openxmlformats.org/officeDocument/2006/relationships/image" Target="media/image1.png"/><Relationship Id="rId34" Type="http://schemas.openxmlformats.org/officeDocument/2006/relationships/hyperlink" Target="http://www.hse.gov.uk/pubns/priced/eh40.pdf" TargetMode="External"/><Relationship Id="rId42" Type="http://schemas.openxmlformats.org/officeDocument/2006/relationships/image" Target="media/image10.png"/><Relationship Id="rId47" Type="http://schemas.openxmlformats.org/officeDocument/2006/relationships/image" Target="media/image15.wmf"/><Relationship Id="rId50" Type="http://schemas.openxmlformats.org/officeDocument/2006/relationships/image" Target="media/image18.wmf"/><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hse.gov.uk/chemical-classification/legal/clp-regulation.htm" TargetMode="External"/><Relationship Id="rId17" Type="http://schemas.openxmlformats.org/officeDocument/2006/relationships/hyperlink" Target="mailto:healthandsafety@east-ayrshire.gov.uk" TargetMode="External"/><Relationship Id="rId25" Type="http://schemas.openxmlformats.org/officeDocument/2006/relationships/hyperlink" Target="https://leisurenet/admin-docs/health-safety/" TargetMode="External"/><Relationship Id="rId33" Type="http://schemas.openxmlformats.org/officeDocument/2006/relationships/hyperlink" Target="http://www.hse.gov.uk/pubns/guidance/cn6.pdf" TargetMode="External"/><Relationship Id="rId38" Type="http://schemas.openxmlformats.org/officeDocument/2006/relationships/image" Target="media/image6.png"/><Relationship Id="rId46" Type="http://schemas.openxmlformats.org/officeDocument/2006/relationships/image" Target="media/image14.wmf"/><Relationship Id="rId59"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leisurenet/media/1336/coshh-assessment-request-questionnaire.xls" TargetMode="External"/><Relationship Id="rId20" Type="http://schemas.openxmlformats.org/officeDocument/2006/relationships/hyperlink" Target="http://eacintranet/Services/HealthandSafety/MasterSafetyFileStandardReviews/Dust-and-Fumes.pdf" TargetMode="External"/><Relationship Id="rId29" Type="http://schemas.openxmlformats.org/officeDocument/2006/relationships/hyperlink" Target="http://www.hse.gov.uk/pubns/guidance/index.htm" TargetMode="External"/><Relationship Id="rId41" Type="http://schemas.openxmlformats.org/officeDocument/2006/relationships/image" Target="media/image9.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coshh/essentials/" TargetMode="External"/><Relationship Id="rId24" Type="http://schemas.openxmlformats.org/officeDocument/2006/relationships/hyperlink" Target="mailto:EALHealthandSafety@eastayrshireleisure.com" TargetMode="External"/><Relationship Id="rId32" Type="http://schemas.openxmlformats.org/officeDocument/2006/relationships/hyperlink" Target="http://www.hse.gov.uk/pubns/guidance/bk0.pdf"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wmf"/><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althandsafety@east-ayrshire.gov.uk" TargetMode="External"/><Relationship Id="rId23" Type="http://schemas.openxmlformats.org/officeDocument/2006/relationships/image" Target="media/image3.gif"/><Relationship Id="rId28" Type="http://schemas.openxmlformats.org/officeDocument/2006/relationships/hyperlink" Target="http://www.hse.gov.uk/pubns/indg136.pdf" TargetMode="External"/><Relationship Id="rId36" Type="http://schemas.openxmlformats.org/officeDocument/2006/relationships/image" Target="media/image4.png"/><Relationship Id="rId49" Type="http://schemas.openxmlformats.org/officeDocument/2006/relationships/image" Target="media/image17.wmf"/><Relationship Id="rId57" Type="http://schemas.openxmlformats.org/officeDocument/2006/relationships/image" Target="media/image22.png"/><Relationship Id="rId10" Type="http://schemas.openxmlformats.org/officeDocument/2006/relationships/hyperlink" Target="http://www.hse.gov.uk/pubns/books/l5.htm" TargetMode="External"/><Relationship Id="rId19" Type="http://schemas.openxmlformats.org/officeDocument/2006/relationships/hyperlink" Target="https://leisurenet/media/1732/ppe-standard.docx" TargetMode="External"/><Relationship Id="rId31" Type="http://schemas.openxmlformats.org/officeDocument/2006/relationships/hyperlink" Target="http://www.hse.gov.uk/pubns/guidance/wl0.pdf" TargetMode="External"/><Relationship Id="rId44" Type="http://schemas.openxmlformats.org/officeDocument/2006/relationships/image" Target="media/image12.png"/><Relationship Id="rId52" Type="http://schemas.openxmlformats.org/officeDocument/2006/relationships/image" Target="media/image20.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uk/uksi/2002/2677/regulation/7/made" TargetMode="External"/><Relationship Id="rId14" Type="http://schemas.openxmlformats.org/officeDocument/2006/relationships/hyperlink" Target="http://www.hse.gov.uk/pUbns/priced/eh40.pdf" TargetMode="External"/><Relationship Id="rId22" Type="http://schemas.openxmlformats.org/officeDocument/2006/relationships/image" Target="media/image2.gif"/><Relationship Id="rId27" Type="http://schemas.openxmlformats.org/officeDocument/2006/relationships/hyperlink" Target="http://eacintranet/Services/HealthandSafety/HealthandSafety.aspx" TargetMode="External"/><Relationship Id="rId30" Type="http://schemas.openxmlformats.org/officeDocument/2006/relationships/hyperlink" Target="http://www.hse.gov.uk/health-surveillance/index.htm" TargetMode="External"/><Relationship Id="rId35" Type="http://schemas.openxmlformats.org/officeDocument/2006/relationships/hyperlink" Target="http://www.hse.gov.uk/coshh/riskassess/index.htm" TargetMode="External"/><Relationship Id="rId43" Type="http://schemas.openxmlformats.org/officeDocument/2006/relationships/image" Target="media/image11.png"/><Relationship Id="rId48" Type="http://schemas.openxmlformats.org/officeDocument/2006/relationships/image" Target="media/image16.wmf"/><Relationship Id="rId56" Type="http://schemas.openxmlformats.org/officeDocument/2006/relationships/footer" Target="footer2.xml"/><Relationship Id="rId8" Type="http://schemas.openxmlformats.org/officeDocument/2006/relationships/hyperlink" Target="http://www.legislation.gov.uk/ukpga/1974/37/contents" TargetMode="External"/><Relationship Id="rId51" Type="http://schemas.openxmlformats.org/officeDocument/2006/relationships/image" Target="media/image19.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1.wmf"/></Relationships>
</file>

<file path=word/_rels/header2.xml.rels><?xml version="1.0" encoding="UTF-8" standalone="yes"?>
<Relationships xmlns="http://schemas.openxmlformats.org/package/2006/relationships"><Relationship Id="rId1" Type="http://schemas.openxmlformats.org/officeDocument/2006/relationships/image" Target="media/image2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A06ACDD71E4B8284940511320BFE20"/>
        <w:category>
          <w:name w:val="General"/>
          <w:gallery w:val="placeholder"/>
        </w:category>
        <w:types>
          <w:type w:val="bbPlcHdr"/>
        </w:types>
        <w:behaviors>
          <w:behavior w:val="content"/>
        </w:behaviors>
        <w:guid w:val="{74984D3A-BB0D-4224-B049-D1F24B704C5D}"/>
      </w:docPartPr>
      <w:docPartBody>
        <w:p w:rsidR="006371E5" w:rsidRDefault="006371E5" w:rsidP="006371E5">
          <w:pPr>
            <w:pStyle w:val="DCA06ACDD71E4B8284940511320BFE20"/>
          </w:pPr>
          <w:r w:rsidRPr="004615A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ion Pro">
    <w:charset w:val="00"/>
    <w:family w:val="roman"/>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E5"/>
    <w:rsid w:val="00154834"/>
    <w:rsid w:val="003F3155"/>
    <w:rsid w:val="006264F5"/>
    <w:rsid w:val="006371E5"/>
    <w:rsid w:val="00803B27"/>
    <w:rsid w:val="009225B1"/>
    <w:rsid w:val="009A6D9A"/>
    <w:rsid w:val="00ED7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1E5"/>
    <w:rPr>
      <w:color w:val="808080"/>
    </w:rPr>
  </w:style>
  <w:style w:type="paragraph" w:customStyle="1" w:styleId="DCA06ACDD71E4B8284940511320BFE20">
    <w:name w:val="DCA06ACDD71E4B8284940511320BFE20"/>
    <w:rsid w:val="00637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4A9BF-F7DB-451B-988A-E23B46FF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5915</Words>
  <Characters>33717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CORPORATE HEALTH &amp; SAFETY POLICY ARRANGEMENTS</vt:lpstr>
    </vt:vector>
  </TitlesOfParts>
  <Company/>
  <LinksUpToDate>false</LinksUpToDate>
  <CharactersWithSpaces>39553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HEALTH &amp; SAFETY POLICY ARRANGEMENTS</dc:title>
  <dc:subject/>
  <dc:creator>Fulton, Lynn</dc:creator>
  <cp:keywords/>
  <dc:description/>
  <cp:lastModifiedBy>Fitzgerald, Carleen</cp:lastModifiedBy>
  <cp:revision>9</cp:revision>
  <cp:lastPrinted>2019-06-04T08:40:00Z</cp:lastPrinted>
  <dcterms:created xsi:type="dcterms:W3CDTF">2020-09-21T10:44:00Z</dcterms:created>
  <dcterms:modified xsi:type="dcterms:W3CDTF">2020-11-30T09:42:00Z</dcterms:modified>
</cp:coreProperties>
</file>