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AB" w:rsidRPr="009826D4" w:rsidRDefault="001944AB" w:rsidP="004F7429">
      <w:pPr>
        <w:pStyle w:val="Default"/>
        <w:rPr>
          <w:b/>
          <w:bCs/>
        </w:rPr>
      </w:pPr>
      <w:r w:rsidRPr="009826D4">
        <w:rPr>
          <w:b/>
          <w:noProof/>
          <w:lang w:eastAsia="en-GB"/>
        </w:rPr>
        <w:drawing>
          <wp:anchor distT="0" distB="0" distL="114300" distR="114300" simplePos="0" relativeHeight="251659264" behindDoc="1" locked="0" layoutInCell="1" allowOverlap="1" wp14:anchorId="4E0CCA61" wp14:editId="5BBCC946">
            <wp:simplePos x="0" y="0"/>
            <wp:positionH relativeFrom="margin">
              <wp:posOffset>4600575</wp:posOffset>
            </wp:positionH>
            <wp:positionV relativeFrom="paragraph">
              <wp:posOffset>11430</wp:posOffset>
            </wp:positionV>
            <wp:extent cx="1260000" cy="61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 leisure logo colour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00" cy="615600"/>
                    </a:xfrm>
                    <a:prstGeom prst="rect">
                      <a:avLst/>
                    </a:prstGeom>
                  </pic:spPr>
                </pic:pic>
              </a:graphicData>
            </a:graphic>
            <wp14:sizeRelH relativeFrom="margin">
              <wp14:pctWidth>0</wp14:pctWidth>
            </wp14:sizeRelH>
            <wp14:sizeRelV relativeFrom="margin">
              <wp14:pctHeight>0</wp14:pctHeight>
            </wp14:sizeRelV>
          </wp:anchor>
        </w:drawing>
      </w:r>
    </w:p>
    <w:p w:rsidR="001944AB" w:rsidRPr="009826D4" w:rsidRDefault="001944AB" w:rsidP="004F7429">
      <w:pPr>
        <w:pStyle w:val="Default"/>
        <w:rPr>
          <w:b/>
          <w:bCs/>
        </w:rPr>
      </w:pPr>
    </w:p>
    <w:p w:rsidR="001944AB" w:rsidRPr="00454A1D" w:rsidRDefault="001944AB" w:rsidP="004F7429">
      <w:pPr>
        <w:pStyle w:val="Default"/>
        <w:rPr>
          <w:b/>
          <w:bCs/>
        </w:rPr>
      </w:pPr>
    </w:p>
    <w:p w:rsidR="004F7429" w:rsidRPr="00454A1D" w:rsidRDefault="00FD07F5" w:rsidP="004F7429">
      <w:pPr>
        <w:pStyle w:val="Default"/>
        <w:rPr>
          <w:b/>
          <w:bCs/>
        </w:rPr>
      </w:pPr>
      <w:r>
        <w:rPr>
          <w:b/>
          <w:bCs/>
        </w:rPr>
        <w:t>Investing in Our People and Embracing Our Values</w:t>
      </w:r>
    </w:p>
    <w:p w:rsidR="001944AB" w:rsidRPr="00454A1D" w:rsidRDefault="001944AB" w:rsidP="004F7429">
      <w:pPr>
        <w:pStyle w:val="Default"/>
        <w:rPr>
          <w:b/>
          <w:bCs/>
        </w:rPr>
      </w:pPr>
    </w:p>
    <w:p w:rsidR="001944AB" w:rsidRPr="00454A1D" w:rsidRDefault="001944AB" w:rsidP="004F7429">
      <w:pPr>
        <w:pStyle w:val="Default"/>
      </w:pPr>
      <w:r w:rsidRPr="00454A1D">
        <w:rPr>
          <w:b/>
          <w:bCs/>
        </w:rPr>
        <w:t>Privacy Notice</w:t>
      </w:r>
    </w:p>
    <w:p w:rsidR="004F7429" w:rsidRPr="00454A1D" w:rsidRDefault="004F7429" w:rsidP="004F7429">
      <w:pPr>
        <w:pStyle w:val="Default"/>
        <w:rPr>
          <w:b/>
          <w:bCs/>
        </w:rPr>
      </w:pPr>
    </w:p>
    <w:p w:rsidR="004F7429" w:rsidRPr="000A5DC6" w:rsidRDefault="004F7429" w:rsidP="004F7429">
      <w:pPr>
        <w:pStyle w:val="Default"/>
        <w:rPr>
          <w:sz w:val="23"/>
          <w:szCs w:val="23"/>
        </w:rPr>
      </w:pPr>
      <w:r w:rsidRPr="000A5DC6">
        <w:rPr>
          <w:sz w:val="23"/>
          <w:szCs w:val="23"/>
        </w:rPr>
        <w:t>East Ayrshire Leisure</w:t>
      </w:r>
      <w:r w:rsidR="00B82EE0">
        <w:rPr>
          <w:sz w:val="23"/>
          <w:szCs w:val="23"/>
        </w:rPr>
        <w:t xml:space="preserve"> Trust</w:t>
      </w:r>
      <w:r w:rsidRPr="000A5DC6">
        <w:rPr>
          <w:sz w:val="23"/>
          <w:szCs w:val="23"/>
        </w:rPr>
        <w:t xml:space="preserve"> is committed to protecting your privacy. We will only use the information that we collect about you in accordance </w:t>
      </w:r>
      <w:r w:rsidRPr="000A5DC6">
        <w:rPr>
          <w:color w:val="auto"/>
          <w:sz w:val="23"/>
          <w:szCs w:val="23"/>
        </w:rPr>
        <w:t xml:space="preserve">with the </w:t>
      </w:r>
      <w:r w:rsidR="00F854CD" w:rsidRPr="000A5DC6">
        <w:rPr>
          <w:color w:val="auto"/>
          <w:sz w:val="23"/>
          <w:szCs w:val="23"/>
        </w:rPr>
        <w:t xml:space="preserve">General Data Protection Regulations and the </w:t>
      </w:r>
      <w:r w:rsidRPr="000A5DC6">
        <w:rPr>
          <w:color w:val="auto"/>
          <w:sz w:val="23"/>
          <w:szCs w:val="23"/>
        </w:rPr>
        <w:t xml:space="preserve">Data Protection Act </w:t>
      </w:r>
      <w:r w:rsidR="00585B9E" w:rsidRPr="000A5DC6">
        <w:rPr>
          <w:color w:val="auto"/>
          <w:sz w:val="23"/>
          <w:szCs w:val="23"/>
        </w:rPr>
        <w:t>2018</w:t>
      </w:r>
      <w:r w:rsidRPr="000A5DC6">
        <w:rPr>
          <w:sz w:val="23"/>
          <w:szCs w:val="23"/>
        </w:rPr>
        <w:t xml:space="preserve">. You can browse our website without disclosing any personal information, however if you choose to provide personal information via our online booking service, e-newsletter sign-up or in any other form, we will only process your personal data in accordance with the relevant legislation. </w:t>
      </w:r>
    </w:p>
    <w:p w:rsidR="004F7429" w:rsidRPr="000A5DC6" w:rsidRDefault="004F7429" w:rsidP="004F7429">
      <w:pPr>
        <w:pStyle w:val="Default"/>
        <w:rPr>
          <w:sz w:val="23"/>
          <w:szCs w:val="23"/>
        </w:rPr>
      </w:pPr>
    </w:p>
    <w:p w:rsidR="004F7429" w:rsidRPr="000A5DC6" w:rsidRDefault="004F7429" w:rsidP="004F7429">
      <w:pPr>
        <w:pStyle w:val="Default"/>
        <w:rPr>
          <w:b/>
          <w:sz w:val="23"/>
          <w:szCs w:val="23"/>
        </w:rPr>
      </w:pPr>
      <w:r w:rsidRPr="000A5DC6">
        <w:rPr>
          <w:b/>
          <w:sz w:val="23"/>
          <w:szCs w:val="23"/>
        </w:rPr>
        <w:t>Who is responsible for your information?</w:t>
      </w:r>
    </w:p>
    <w:p w:rsidR="004F7429" w:rsidRPr="000A5DC6" w:rsidRDefault="00585B9E" w:rsidP="004F7429">
      <w:pPr>
        <w:pStyle w:val="Default"/>
        <w:rPr>
          <w:sz w:val="23"/>
          <w:szCs w:val="23"/>
        </w:rPr>
      </w:pPr>
      <w:r w:rsidRPr="000A5DC6">
        <w:rPr>
          <w:sz w:val="23"/>
          <w:szCs w:val="23"/>
        </w:rPr>
        <w:t xml:space="preserve">All personal information is held and processed by </w:t>
      </w:r>
      <w:r w:rsidR="00B82EE0">
        <w:rPr>
          <w:sz w:val="23"/>
          <w:szCs w:val="23"/>
        </w:rPr>
        <w:t>the Trust</w:t>
      </w:r>
      <w:r w:rsidRPr="000A5DC6">
        <w:rPr>
          <w:sz w:val="23"/>
          <w:szCs w:val="23"/>
        </w:rPr>
        <w:t xml:space="preserve"> in accordance with the Data Protection Act 2018. For information on the role of data Controller, data Protection Officer and contact details for </w:t>
      </w:r>
      <w:r w:rsidR="00B82EE0">
        <w:rPr>
          <w:sz w:val="23"/>
          <w:szCs w:val="23"/>
        </w:rPr>
        <w:t>the Trust</w:t>
      </w:r>
      <w:r w:rsidRPr="000A5DC6">
        <w:rPr>
          <w:sz w:val="23"/>
          <w:szCs w:val="23"/>
        </w:rPr>
        <w:t xml:space="preserve">, please refer to the </w:t>
      </w:r>
      <w:hyperlink r:id="rId6" w:history="1">
        <w:r w:rsidRPr="000A5DC6">
          <w:rPr>
            <w:rStyle w:val="Hyperlink"/>
            <w:sz w:val="23"/>
            <w:szCs w:val="23"/>
          </w:rPr>
          <w:t>privacy statement</w:t>
        </w:r>
      </w:hyperlink>
      <w:r w:rsidRPr="000A5DC6">
        <w:rPr>
          <w:sz w:val="23"/>
          <w:szCs w:val="23"/>
        </w:rPr>
        <w:t xml:space="preserve"> on </w:t>
      </w:r>
      <w:r w:rsidR="00F551F6">
        <w:rPr>
          <w:sz w:val="23"/>
          <w:szCs w:val="23"/>
        </w:rPr>
        <w:t xml:space="preserve">the Trust’s </w:t>
      </w:r>
      <w:r w:rsidRPr="000A5DC6">
        <w:rPr>
          <w:sz w:val="23"/>
          <w:szCs w:val="23"/>
        </w:rPr>
        <w:t>website</w:t>
      </w:r>
      <w:r w:rsidR="001944AB" w:rsidRPr="000A5DC6">
        <w:rPr>
          <w:sz w:val="23"/>
          <w:szCs w:val="23"/>
        </w:rPr>
        <w:t>:</w:t>
      </w:r>
    </w:p>
    <w:p w:rsidR="001944AB" w:rsidRPr="000A5DC6" w:rsidRDefault="001944AB" w:rsidP="004F7429">
      <w:pPr>
        <w:pStyle w:val="Default"/>
        <w:rPr>
          <w:sz w:val="23"/>
          <w:szCs w:val="23"/>
        </w:rPr>
      </w:pPr>
    </w:p>
    <w:p w:rsidR="001944AB" w:rsidRPr="000A5DC6" w:rsidRDefault="00A71D08" w:rsidP="001944AB">
      <w:pPr>
        <w:pStyle w:val="BodyText"/>
        <w:ind w:left="0" w:firstLine="0"/>
        <w:rPr>
          <w:rFonts w:ascii="Gill Sans MT" w:hAnsi="Gill Sans MT"/>
          <w:sz w:val="23"/>
          <w:szCs w:val="23"/>
        </w:rPr>
      </w:pPr>
      <w:hyperlink r:id="rId7" w:history="1">
        <w:r w:rsidR="001944AB" w:rsidRPr="000A5DC6">
          <w:rPr>
            <w:rStyle w:val="Hyperlink"/>
            <w:rFonts w:ascii="Gill Sans MT" w:hAnsi="Gill Sans MT"/>
            <w:sz w:val="23"/>
            <w:szCs w:val="23"/>
          </w:rPr>
          <w:t>https://eastayrshireleisure.com/privacy-statement</w:t>
        </w:r>
      </w:hyperlink>
    </w:p>
    <w:p w:rsidR="000A5DC6" w:rsidRPr="000A5DC6" w:rsidRDefault="000A5DC6" w:rsidP="006F25AA">
      <w:pPr>
        <w:pStyle w:val="Default"/>
        <w:rPr>
          <w:b/>
          <w:color w:val="FF0000"/>
        </w:rPr>
      </w:pPr>
    </w:p>
    <w:p w:rsidR="000A5DC6" w:rsidRPr="000A5DC6" w:rsidRDefault="000A5DC6" w:rsidP="000A5DC6">
      <w:pPr>
        <w:rPr>
          <w:rFonts w:ascii="Gill Sans MT" w:hAnsi="Gill Sans MT"/>
          <w:b/>
          <w:sz w:val="24"/>
          <w:szCs w:val="24"/>
        </w:rPr>
      </w:pPr>
      <w:r w:rsidRPr="000A5DC6">
        <w:rPr>
          <w:rFonts w:ascii="Gill Sans MT" w:hAnsi="Gill Sans MT"/>
          <w:b/>
          <w:sz w:val="24"/>
          <w:szCs w:val="24"/>
        </w:rPr>
        <w:t>What personal information do we need and why?</w:t>
      </w:r>
      <w:bookmarkStart w:id="0" w:name="_GoBack"/>
      <w:bookmarkEnd w:id="0"/>
    </w:p>
    <w:p w:rsidR="000A5DC6" w:rsidRPr="000A5DC6" w:rsidRDefault="000A5DC6" w:rsidP="000A5DC6">
      <w:pPr>
        <w:rPr>
          <w:rFonts w:ascii="Gill Sans MT" w:hAnsi="Gill Sans MT"/>
          <w:sz w:val="23"/>
          <w:szCs w:val="23"/>
        </w:rPr>
      </w:pPr>
      <w:r w:rsidRPr="000A5DC6">
        <w:rPr>
          <w:rFonts w:ascii="Gill Sans MT" w:hAnsi="Gill Sans MT"/>
          <w:sz w:val="23"/>
          <w:szCs w:val="23"/>
        </w:rPr>
        <w:t xml:space="preserve">Personal data is required to be collected by </w:t>
      </w:r>
      <w:r w:rsidR="00B82EE0">
        <w:rPr>
          <w:rFonts w:ascii="Gill Sans MT" w:hAnsi="Gill Sans MT"/>
          <w:sz w:val="23"/>
          <w:szCs w:val="23"/>
        </w:rPr>
        <w:t>the Trust</w:t>
      </w:r>
      <w:r w:rsidRPr="000A5DC6">
        <w:rPr>
          <w:rFonts w:ascii="Gill Sans MT" w:hAnsi="Gill Sans MT"/>
          <w:sz w:val="23"/>
          <w:szCs w:val="23"/>
        </w:rPr>
        <w:t xml:space="preserve"> to provide a detailed audit trail when carrying out specific functions within the Finance remit</w:t>
      </w:r>
    </w:p>
    <w:p w:rsidR="000A5DC6" w:rsidRPr="000A5DC6" w:rsidRDefault="000A5DC6" w:rsidP="000A5DC6">
      <w:pPr>
        <w:pStyle w:val="ListParagraph"/>
        <w:widowControl/>
        <w:numPr>
          <w:ilvl w:val="0"/>
          <w:numId w:val="4"/>
        </w:numPr>
        <w:spacing w:after="160" w:line="259" w:lineRule="auto"/>
        <w:contextualSpacing/>
        <w:rPr>
          <w:rFonts w:ascii="Gill Sans MT" w:hAnsi="Gill Sans MT"/>
          <w:sz w:val="23"/>
          <w:szCs w:val="23"/>
        </w:rPr>
      </w:pPr>
      <w:r w:rsidRPr="000A5DC6">
        <w:rPr>
          <w:rFonts w:ascii="Gill Sans MT" w:hAnsi="Gill Sans MT"/>
          <w:sz w:val="23"/>
          <w:szCs w:val="23"/>
        </w:rPr>
        <w:t xml:space="preserve">Raising invoices to customers for services provided by </w:t>
      </w:r>
      <w:r w:rsidR="00B82EE0">
        <w:rPr>
          <w:rFonts w:ascii="Gill Sans MT" w:hAnsi="Gill Sans MT"/>
          <w:sz w:val="23"/>
          <w:szCs w:val="23"/>
        </w:rPr>
        <w:t>the Trust</w:t>
      </w:r>
    </w:p>
    <w:p w:rsidR="000A5DC6" w:rsidRPr="000A5DC6" w:rsidRDefault="000A5DC6" w:rsidP="000A5DC6">
      <w:pPr>
        <w:pStyle w:val="ListParagraph"/>
        <w:widowControl/>
        <w:numPr>
          <w:ilvl w:val="0"/>
          <w:numId w:val="4"/>
        </w:numPr>
        <w:spacing w:after="160" w:line="259" w:lineRule="auto"/>
        <w:contextualSpacing/>
        <w:rPr>
          <w:rFonts w:ascii="Gill Sans MT" w:hAnsi="Gill Sans MT"/>
          <w:sz w:val="23"/>
          <w:szCs w:val="23"/>
        </w:rPr>
      </w:pPr>
      <w:r w:rsidRPr="000A5DC6">
        <w:rPr>
          <w:rFonts w:ascii="Gill Sans MT" w:hAnsi="Gill Sans MT"/>
          <w:sz w:val="23"/>
          <w:szCs w:val="23"/>
        </w:rPr>
        <w:t>Collection of monies through Direct debit BACS process</w:t>
      </w:r>
    </w:p>
    <w:p w:rsidR="000A5DC6" w:rsidRPr="000A5DC6" w:rsidRDefault="000A5DC6" w:rsidP="000A5DC6">
      <w:pPr>
        <w:pStyle w:val="ListParagraph"/>
        <w:widowControl/>
        <w:numPr>
          <w:ilvl w:val="0"/>
          <w:numId w:val="4"/>
        </w:numPr>
        <w:spacing w:after="160" w:line="259" w:lineRule="auto"/>
        <w:contextualSpacing/>
        <w:rPr>
          <w:rFonts w:ascii="Gill Sans MT" w:hAnsi="Gill Sans MT"/>
          <w:sz w:val="23"/>
          <w:szCs w:val="23"/>
        </w:rPr>
      </w:pPr>
      <w:r w:rsidRPr="000A5DC6">
        <w:rPr>
          <w:rFonts w:ascii="Gill Sans MT" w:hAnsi="Gill Sans MT"/>
          <w:sz w:val="23"/>
          <w:szCs w:val="23"/>
        </w:rPr>
        <w:t xml:space="preserve">Cash receipting through various methods BACS; </w:t>
      </w:r>
      <w:proofErr w:type="spellStart"/>
      <w:r w:rsidRPr="000A5DC6">
        <w:rPr>
          <w:rFonts w:ascii="Gill Sans MT" w:hAnsi="Gill Sans MT"/>
          <w:sz w:val="23"/>
          <w:szCs w:val="23"/>
        </w:rPr>
        <w:t>Webpay</w:t>
      </w:r>
      <w:proofErr w:type="spellEnd"/>
      <w:r w:rsidRPr="000A5DC6">
        <w:rPr>
          <w:rFonts w:ascii="Gill Sans MT" w:hAnsi="Gill Sans MT"/>
          <w:sz w:val="23"/>
          <w:szCs w:val="23"/>
        </w:rPr>
        <w:t xml:space="preserve">; </w:t>
      </w:r>
      <w:proofErr w:type="spellStart"/>
      <w:r w:rsidRPr="000A5DC6">
        <w:rPr>
          <w:rFonts w:ascii="Gill Sans MT" w:hAnsi="Gill Sans MT"/>
          <w:sz w:val="23"/>
          <w:szCs w:val="23"/>
        </w:rPr>
        <w:t>Cheque</w:t>
      </w:r>
      <w:proofErr w:type="spellEnd"/>
      <w:r w:rsidRPr="000A5DC6">
        <w:rPr>
          <w:rFonts w:ascii="Gill Sans MT" w:hAnsi="Gill Sans MT"/>
          <w:sz w:val="23"/>
          <w:szCs w:val="23"/>
        </w:rPr>
        <w:t>; Cash</w:t>
      </w:r>
    </w:p>
    <w:p w:rsidR="000A5DC6" w:rsidRPr="000A5DC6" w:rsidRDefault="000A5DC6" w:rsidP="000A5DC6">
      <w:pPr>
        <w:pStyle w:val="ListParagraph"/>
        <w:widowControl/>
        <w:numPr>
          <w:ilvl w:val="0"/>
          <w:numId w:val="4"/>
        </w:numPr>
        <w:spacing w:after="160" w:line="259" w:lineRule="auto"/>
        <w:contextualSpacing/>
        <w:rPr>
          <w:rFonts w:ascii="Gill Sans MT" w:hAnsi="Gill Sans MT"/>
          <w:sz w:val="23"/>
          <w:szCs w:val="23"/>
        </w:rPr>
      </w:pPr>
      <w:r w:rsidRPr="000A5DC6">
        <w:rPr>
          <w:rFonts w:ascii="Gill Sans MT" w:hAnsi="Gill Sans MT"/>
          <w:sz w:val="23"/>
          <w:szCs w:val="23"/>
        </w:rPr>
        <w:t>Processing of suppliers invoices; credit notes</w:t>
      </w:r>
    </w:p>
    <w:p w:rsidR="000A5DC6" w:rsidRPr="000A5DC6" w:rsidRDefault="000A5DC6" w:rsidP="000A5DC6">
      <w:pPr>
        <w:pStyle w:val="ListParagraph"/>
        <w:widowControl/>
        <w:numPr>
          <w:ilvl w:val="0"/>
          <w:numId w:val="4"/>
        </w:numPr>
        <w:spacing w:after="160" w:line="259" w:lineRule="auto"/>
        <w:contextualSpacing/>
        <w:rPr>
          <w:rFonts w:ascii="Gill Sans MT" w:hAnsi="Gill Sans MT"/>
          <w:sz w:val="23"/>
          <w:szCs w:val="23"/>
        </w:rPr>
      </w:pPr>
      <w:r w:rsidRPr="000A5DC6">
        <w:rPr>
          <w:rFonts w:ascii="Gill Sans MT" w:hAnsi="Gill Sans MT"/>
          <w:sz w:val="23"/>
          <w:szCs w:val="23"/>
        </w:rPr>
        <w:t>Processing customer refunds</w:t>
      </w:r>
    </w:p>
    <w:p w:rsidR="000A5DC6" w:rsidRPr="000A5DC6" w:rsidRDefault="000A5DC6" w:rsidP="006F25AA">
      <w:pPr>
        <w:pStyle w:val="Default"/>
        <w:rPr>
          <w:b/>
          <w:color w:val="FF0000"/>
        </w:rPr>
      </w:pPr>
    </w:p>
    <w:p w:rsidR="000A5DC6" w:rsidRPr="000A5DC6" w:rsidRDefault="000A5DC6" w:rsidP="000A5DC6">
      <w:pPr>
        <w:rPr>
          <w:rFonts w:ascii="Gill Sans MT" w:hAnsi="Gill Sans MT"/>
          <w:b/>
          <w:sz w:val="24"/>
          <w:szCs w:val="24"/>
        </w:rPr>
      </w:pPr>
      <w:r w:rsidRPr="000A5DC6">
        <w:rPr>
          <w:rFonts w:ascii="Gill Sans MT" w:hAnsi="Gill Sans MT"/>
          <w:b/>
          <w:sz w:val="24"/>
          <w:szCs w:val="24"/>
        </w:rPr>
        <w:t>Type of personal information held</w:t>
      </w:r>
    </w:p>
    <w:p w:rsidR="000A5DC6" w:rsidRPr="000A5DC6" w:rsidRDefault="000A5DC6" w:rsidP="000A5DC6">
      <w:pPr>
        <w:pStyle w:val="ListParagraph"/>
        <w:widowControl/>
        <w:numPr>
          <w:ilvl w:val="0"/>
          <w:numId w:val="5"/>
        </w:numPr>
        <w:spacing w:after="160" w:line="259" w:lineRule="auto"/>
        <w:contextualSpacing/>
        <w:rPr>
          <w:rFonts w:ascii="Gill Sans MT" w:hAnsi="Gill Sans MT"/>
          <w:sz w:val="23"/>
          <w:szCs w:val="23"/>
        </w:rPr>
      </w:pPr>
      <w:r w:rsidRPr="000A5DC6">
        <w:rPr>
          <w:rFonts w:ascii="Gill Sans MT" w:hAnsi="Gill Sans MT"/>
          <w:sz w:val="23"/>
          <w:szCs w:val="23"/>
        </w:rPr>
        <w:t>Personal data includes identifiers such as customer name; address; email address; contact telephone numbers; bank account details where applicable</w:t>
      </w:r>
      <w:r w:rsidR="00BD6BA0">
        <w:rPr>
          <w:rFonts w:ascii="Gill Sans MT" w:hAnsi="Gill Sans MT"/>
          <w:sz w:val="23"/>
          <w:szCs w:val="23"/>
        </w:rPr>
        <w:t xml:space="preserve"> to facilitate direct debit collections </w:t>
      </w:r>
    </w:p>
    <w:p w:rsidR="000A5DC6" w:rsidRDefault="000A5DC6" w:rsidP="000A5DC6">
      <w:pPr>
        <w:pStyle w:val="ListParagraph"/>
        <w:widowControl/>
        <w:numPr>
          <w:ilvl w:val="0"/>
          <w:numId w:val="5"/>
        </w:numPr>
        <w:spacing w:after="160" w:line="259" w:lineRule="auto"/>
        <w:contextualSpacing/>
        <w:rPr>
          <w:rFonts w:ascii="Gill Sans MT" w:hAnsi="Gill Sans MT"/>
          <w:sz w:val="23"/>
          <w:szCs w:val="23"/>
        </w:rPr>
      </w:pPr>
      <w:r w:rsidRPr="000A5DC6">
        <w:rPr>
          <w:rFonts w:ascii="Gill Sans MT" w:hAnsi="Gill Sans MT"/>
          <w:sz w:val="23"/>
          <w:szCs w:val="23"/>
        </w:rPr>
        <w:t>Supplier contact information; bank details</w:t>
      </w:r>
      <w:r w:rsidR="00BD6BA0">
        <w:rPr>
          <w:rFonts w:ascii="Gill Sans MT" w:hAnsi="Gill Sans MT"/>
          <w:sz w:val="23"/>
          <w:szCs w:val="23"/>
        </w:rPr>
        <w:t xml:space="preserve"> to facilitate payments</w:t>
      </w:r>
    </w:p>
    <w:p w:rsidR="00361166" w:rsidRPr="00361166" w:rsidRDefault="00361166" w:rsidP="006F25AA">
      <w:pPr>
        <w:pStyle w:val="Default"/>
      </w:pPr>
    </w:p>
    <w:p w:rsidR="00361166" w:rsidRPr="00361166" w:rsidRDefault="00361166" w:rsidP="00361166">
      <w:pPr>
        <w:rPr>
          <w:rFonts w:ascii="Gill Sans MT" w:hAnsi="Gill Sans MT"/>
          <w:b/>
          <w:sz w:val="24"/>
          <w:szCs w:val="24"/>
        </w:rPr>
      </w:pPr>
      <w:r w:rsidRPr="00361166">
        <w:rPr>
          <w:rFonts w:ascii="Gill Sans MT" w:hAnsi="Gill Sans MT"/>
          <w:b/>
          <w:sz w:val="24"/>
          <w:szCs w:val="24"/>
        </w:rPr>
        <w:t>Sharing and Protecting Your Information</w:t>
      </w:r>
    </w:p>
    <w:p w:rsidR="00361166" w:rsidRPr="00361166" w:rsidRDefault="00B82EE0" w:rsidP="00361166">
      <w:pPr>
        <w:rPr>
          <w:rFonts w:ascii="Gill Sans MT" w:hAnsi="Gill Sans MT"/>
          <w:sz w:val="23"/>
          <w:szCs w:val="23"/>
        </w:rPr>
      </w:pPr>
      <w:r>
        <w:rPr>
          <w:rFonts w:ascii="Gill Sans MT" w:hAnsi="Gill Sans MT"/>
          <w:sz w:val="23"/>
          <w:szCs w:val="23"/>
        </w:rPr>
        <w:t>The Trust</w:t>
      </w:r>
      <w:r w:rsidR="00361166" w:rsidRPr="00361166">
        <w:rPr>
          <w:rFonts w:ascii="Gill Sans MT" w:hAnsi="Gill Sans MT"/>
          <w:sz w:val="23"/>
          <w:szCs w:val="23"/>
        </w:rPr>
        <w:t xml:space="preserve"> will only share your information where it is required to do so, such as where services are delivered jointly with other organisations.  We will tell you who these organisations are when we gather your information. This is detailed further in each of our specific services ‘Privacy Notices’.</w:t>
      </w:r>
    </w:p>
    <w:p w:rsidR="00361166" w:rsidRPr="00361166" w:rsidRDefault="00361166" w:rsidP="00361166">
      <w:pPr>
        <w:rPr>
          <w:rFonts w:ascii="Gill Sans MT" w:hAnsi="Gill Sans MT"/>
          <w:sz w:val="23"/>
          <w:szCs w:val="23"/>
        </w:rPr>
      </w:pPr>
      <w:r w:rsidRPr="00361166">
        <w:rPr>
          <w:rFonts w:ascii="Gill Sans MT" w:hAnsi="Gill Sans MT"/>
          <w:sz w:val="23"/>
          <w:szCs w:val="23"/>
        </w:rPr>
        <w:t xml:space="preserve">In order to provide services to you we may need to appoint other organisations to carry out some activities on our behalf.  These may include, for example, payment processing </w:t>
      </w:r>
      <w:r w:rsidRPr="00361166">
        <w:rPr>
          <w:rFonts w:ascii="Gill Sans MT" w:hAnsi="Gill Sans MT"/>
          <w:sz w:val="23"/>
          <w:szCs w:val="23"/>
        </w:rPr>
        <w:lastRenderedPageBreak/>
        <w:t xml:space="preserve">organisations, delivery organisations, mailing houses and contractors or consultants providing services to </w:t>
      </w:r>
      <w:r w:rsidR="00B82EE0">
        <w:rPr>
          <w:rFonts w:ascii="Gill Sans MT" w:hAnsi="Gill Sans MT"/>
          <w:sz w:val="23"/>
          <w:szCs w:val="23"/>
        </w:rPr>
        <w:t xml:space="preserve">the Trust </w:t>
      </w:r>
      <w:r w:rsidRPr="00361166">
        <w:rPr>
          <w:rFonts w:ascii="Gill Sans MT" w:hAnsi="Gill Sans MT"/>
          <w:sz w:val="23"/>
          <w:szCs w:val="23"/>
        </w:rPr>
        <w:t xml:space="preserve">(or directly to service users) where we need to provide them with personal information to allow them to provide these services.  We select these organisations carefully and put measures in place to make sure that they are not allowed to do anything with your personal information which </w:t>
      </w:r>
      <w:r w:rsidR="00B82EE0">
        <w:rPr>
          <w:rFonts w:ascii="Gill Sans MT" w:hAnsi="Gill Sans MT"/>
          <w:sz w:val="23"/>
          <w:szCs w:val="23"/>
        </w:rPr>
        <w:t>the Trust</w:t>
      </w:r>
      <w:r w:rsidRPr="00361166">
        <w:rPr>
          <w:rFonts w:ascii="Gill Sans MT" w:hAnsi="Gill Sans MT"/>
          <w:sz w:val="23"/>
          <w:szCs w:val="23"/>
        </w:rPr>
        <w:t xml:space="preserve"> could not do itself.</w:t>
      </w:r>
    </w:p>
    <w:p w:rsidR="00361166" w:rsidRPr="00B82EE0" w:rsidRDefault="00361166" w:rsidP="00B82EE0">
      <w:pPr>
        <w:rPr>
          <w:rFonts w:ascii="Gill Sans MT" w:hAnsi="Gill Sans MT"/>
          <w:sz w:val="23"/>
          <w:szCs w:val="23"/>
        </w:rPr>
      </w:pPr>
      <w:r w:rsidRPr="00361166">
        <w:rPr>
          <w:rFonts w:ascii="Gill Sans MT" w:hAnsi="Gill Sans MT"/>
          <w:sz w:val="23"/>
          <w:szCs w:val="23"/>
        </w:rPr>
        <w:t xml:space="preserve">Where information is shared with other organisations or processed on our behalf, we will ensure adequate protection by ensuring contracts and sharing agreements are in place that define security controls around </w:t>
      </w:r>
      <w:r w:rsidR="00B82EE0">
        <w:rPr>
          <w:rFonts w:ascii="Gill Sans MT" w:hAnsi="Gill Sans MT"/>
          <w:sz w:val="23"/>
          <w:szCs w:val="23"/>
        </w:rPr>
        <w:t>the sharing of the information.</w:t>
      </w:r>
    </w:p>
    <w:p w:rsidR="00F90743" w:rsidRPr="00454A1D" w:rsidRDefault="00F90743" w:rsidP="006F25AA">
      <w:pPr>
        <w:pStyle w:val="Default"/>
      </w:pPr>
    </w:p>
    <w:p w:rsidR="000A5DC6" w:rsidRPr="000A5DC6" w:rsidRDefault="000A5DC6" w:rsidP="000A5DC6">
      <w:pPr>
        <w:rPr>
          <w:rFonts w:ascii="Gill Sans MT" w:hAnsi="Gill Sans MT"/>
          <w:b/>
          <w:sz w:val="24"/>
          <w:szCs w:val="24"/>
        </w:rPr>
      </w:pPr>
      <w:r w:rsidRPr="000A5DC6">
        <w:rPr>
          <w:rFonts w:ascii="Gill Sans MT" w:hAnsi="Gill Sans MT"/>
          <w:b/>
          <w:sz w:val="24"/>
          <w:szCs w:val="24"/>
        </w:rPr>
        <w:t>Who will we share your information with?</w:t>
      </w:r>
    </w:p>
    <w:p w:rsidR="000A5DC6" w:rsidRPr="000A5DC6" w:rsidRDefault="000A5DC6" w:rsidP="000A5DC6">
      <w:pPr>
        <w:pStyle w:val="ListParagraph"/>
        <w:widowControl/>
        <w:numPr>
          <w:ilvl w:val="0"/>
          <w:numId w:val="6"/>
        </w:numPr>
        <w:spacing w:after="160" w:line="259" w:lineRule="auto"/>
        <w:contextualSpacing/>
        <w:rPr>
          <w:rFonts w:ascii="Gill Sans MT" w:hAnsi="Gill Sans MT"/>
          <w:sz w:val="23"/>
          <w:szCs w:val="23"/>
        </w:rPr>
      </w:pPr>
      <w:r w:rsidRPr="000A5DC6">
        <w:rPr>
          <w:rFonts w:ascii="Gill Sans MT" w:hAnsi="Gill Sans MT"/>
          <w:sz w:val="23"/>
          <w:szCs w:val="23"/>
        </w:rPr>
        <w:t>East Ayrshire Council</w:t>
      </w:r>
    </w:p>
    <w:p w:rsidR="000A5DC6" w:rsidRPr="000A5DC6" w:rsidRDefault="000A5DC6" w:rsidP="000A5DC6">
      <w:pPr>
        <w:pStyle w:val="ListParagraph"/>
        <w:widowControl/>
        <w:numPr>
          <w:ilvl w:val="0"/>
          <w:numId w:val="6"/>
        </w:numPr>
        <w:spacing w:after="160" w:line="259" w:lineRule="auto"/>
        <w:contextualSpacing/>
        <w:rPr>
          <w:rFonts w:ascii="Gill Sans MT" w:hAnsi="Gill Sans MT"/>
          <w:sz w:val="23"/>
          <w:szCs w:val="23"/>
        </w:rPr>
      </w:pPr>
      <w:r w:rsidRPr="000A5DC6">
        <w:rPr>
          <w:rFonts w:ascii="Gill Sans MT" w:hAnsi="Gill Sans MT"/>
          <w:sz w:val="23"/>
          <w:szCs w:val="23"/>
        </w:rPr>
        <w:t>Payment Services Provider</w:t>
      </w:r>
    </w:p>
    <w:p w:rsidR="000A5DC6" w:rsidRPr="000A5DC6" w:rsidRDefault="000A5DC6" w:rsidP="000A5DC6">
      <w:pPr>
        <w:pStyle w:val="ListParagraph"/>
        <w:widowControl/>
        <w:numPr>
          <w:ilvl w:val="0"/>
          <w:numId w:val="6"/>
        </w:numPr>
        <w:spacing w:after="160" w:line="259" w:lineRule="auto"/>
        <w:contextualSpacing/>
        <w:rPr>
          <w:rFonts w:ascii="Gill Sans MT" w:hAnsi="Gill Sans MT"/>
          <w:sz w:val="23"/>
          <w:szCs w:val="23"/>
        </w:rPr>
      </w:pPr>
      <w:r w:rsidRPr="000A5DC6">
        <w:rPr>
          <w:rFonts w:ascii="Gill Sans MT" w:hAnsi="Gill Sans MT"/>
          <w:sz w:val="23"/>
          <w:szCs w:val="23"/>
        </w:rPr>
        <w:t>BACS Payment Services</w:t>
      </w:r>
    </w:p>
    <w:p w:rsidR="000A5DC6" w:rsidRPr="000A5DC6" w:rsidRDefault="00B82EE0" w:rsidP="000A5DC6">
      <w:pPr>
        <w:rPr>
          <w:rFonts w:ascii="Gill Sans MT" w:hAnsi="Gill Sans MT"/>
          <w:sz w:val="23"/>
          <w:szCs w:val="23"/>
        </w:rPr>
      </w:pPr>
      <w:r>
        <w:rPr>
          <w:rFonts w:ascii="Gill Sans MT" w:hAnsi="Gill Sans MT"/>
          <w:sz w:val="23"/>
          <w:szCs w:val="23"/>
        </w:rPr>
        <w:t>The Trust</w:t>
      </w:r>
      <w:r w:rsidR="000A5DC6" w:rsidRPr="000A5DC6">
        <w:rPr>
          <w:rFonts w:ascii="Gill Sans MT" w:hAnsi="Gill Sans MT"/>
          <w:sz w:val="23"/>
          <w:szCs w:val="23"/>
        </w:rPr>
        <w:t xml:space="preserve"> also make</w:t>
      </w:r>
      <w:r>
        <w:rPr>
          <w:rFonts w:ascii="Gill Sans MT" w:hAnsi="Gill Sans MT"/>
          <w:sz w:val="23"/>
          <w:szCs w:val="23"/>
        </w:rPr>
        <w:t>s</w:t>
      </w:r>
      <w:r w:rsidR="000A5DC6" w:rsidRPr="000A5DC6">
        <w:rPr>
          <w:rFonts w:ascii="Gill Sans MT" w:hAnsi="Gill Sans MT"/>
          <w:sz w:val="23"/>
          <w:szCs w:val="23"/>
        </w:rPr>
        <w:t xml:space="preserve"> any disclosures required by law and </w:t>
      </w:r>
      <w:proofErr w:type="gramStart"/>
      <w:r w:rsidR="000A5DC6" w:rsidRPr="000A5DC6">
        <w:rPr>
          <w:rFonts w:ascii="Gill Sans MT" w:hAnsi="Gill Sans MT"/>
          <w:sz w:val="23"/>
          <w:szCs w:val="23"/>
        </w:rPr>
        <w:t>may</w:t>
      </w:r>
      <w:proofErr w:type="gramEnd"/>
      <w:r w:rsidR="000A5DC6" w:rsidRPr="000A5DC6">
        <w:rPr>
          <w:rFonts w:ascii="Gill Sans MT" w:hAnsi="Gill Sans MT"/>
          <w:sz w:val="23"/>
          <w:szCs w:val="23"/>
        </w:rPr>
        <w:t xml:space="preserve"> also share this information with other bodies responsible for detecting/preventing fraud or auditing/administering </w:t>
      </w:r>
      <w:r w:rsidR="00E94E68">
        <w:rPr>
          <w:rFonts w:ascii="Gill Sans MT" w:hAnsi="Gill Sans MT"/>
          <w:sz w:val="23"/>
          <w:szCs w:val="23"/>
        </w:rPr>
        <w:t xml:space="preserve">public </w:t>
      </w:r>
      <w:r w:rsidR="000A5DC6" w:rsidRPr="000A5DC6">
        <w:rPr>
          <w:rFonts w:ascii="Gill Sans MT" w:hAnsi="Gill Sans MT"/>
          <w:sz w:val="23"/>
          <w:szCs w:val="23"/>
        </w:rPr>
        <w:t>funds</w:t>
      </w:r>
      <w:r>
        <w:rPr>
          <w:rFonts w:ascii="Gill Sans MT" w:hAnsi="Gill Sans MT"/>
          <w:sz w:val="23"/>
          <w:szCs w:val="23"/>
        </w:rPr>
        <w:t>.</w:t>
      </w:r>
    </w:p>
    <w:p w:rsidR="00F90743" w:rsidRPr="00454A1D" w:rsidRDefault="00F90743" w:rsidP="006F25AA">
      <w:pPr>
        <w:pStyle w:val="Default"/>
      </w:pPr>
    </w:p>
    <w:p w:rsidR="006F25AA" w:rsidRPr="00454A1D" w:rsidRDefault="006F25AA" w:rsidP="006F25AA">
      <w:pPr>
        <w:pStyle w:val="Default"/>
        <w:rPr>
          <w:b/>
        </w:rPr>
      </w:pPr>
      <w:r w:rsidRPr="00454A1D">
        <w:rPr>
          <w:b/>
        </w:rPr>
        <w:t>What is the lawful basis for processing the data?</w:t>
      </w:r>
    </w:p>
    <w:p w:rsidR="006F25AA" w:rsidRPr="00454A1D" w:rsidRDefault="006F25AA" w:rsidP="006F25AA">
      <w:pPr>
        <w:pStyle w:val="Default"/>
      </w:pPr>
    </w:p>
    <w:p w:rsidR="006F25AA" w:rsidRPr="004E4CA1" w:rsidRDefault="006F25AA" w:rsidP="006F25AA">
      <w:pPr>
        <w:rPr>
          <w:rFonts w:ascii="Gill Sans MT" w:hAnsi="Gill Sans MT" w:cs="Arial"/>
          <w:sz w:val="23"/>
          <w:szCs w:val="23"/>
        </w:rPr>
      </w:pPr>
      <w:r w:rsidRPr="004E4CA1">
        <w:rPr>
          <w:rFonts w:ascii="Gill Sans MT" w:hAnsi="Gill Sans MT" w:cs="Arial"/>
          <w:sz w:val="23"/>
          <w:szCs w:val="23"/>
        </w:rPr>
        <w:t xml:space="preserve">The lawful basis for processing personal data are set out in Data Protection legislation. The lawful basis for processing personal data within </w:t>
      </w:r>
      <w:r w:rsidR="00FD07F5">
        <w:rPr>
          <w:rFonts w:ascii="Gill Sans MT" w:hAnsi="Gill Sans MT" w:cs="Arial"/>
          <w:sz w:val="23"/>
          <w:szCs w:val="23"/>
        </w:rPr>
        <w:t>our Investing in Our People and Embracing Our Values section</w:t>
      </w:r>
      <w:r w:rsidRPr="004E4CA1">
        <w:rPr>
          <w:rFonts w:ascii="Gill Sans MT" w:hAnsi="Gill Sans MT" w:cs="Arial"/>
          <w:sz w:val="23"/>
          <w:szCs w:val="23"/>
        </w:rPr>
        <w:t xml:space="preserve"> are:</w:t>
      </w:r>
    </w:p>
    <w:p w:rsidR="006F25AA" w:rsidRPr="004E4CA1" w:rsidRDefault="006F25AA" w:rsidP="009826D4">
      <w:pPr>
        <w:pStyle w:val="ListParagraph"/>
        <w:numPr>
          <w:ilvl w:val="0"/>
          <w:numId w:val="3"/>
        </w:numPr>
        <w:rPr>
          <w:rFonts w:ascii="Gill Sans MT" w:hAnsi="Gill Sans MT" w:cs="Arial"/>
          <w:sz w:val="23"/>
          <w:szCs w:val="23"/>
        </w:rPr>
      </w:pPr>
      <w:r w:rsidRPr="004E4CA1">
        <w:rPr>
          <w:rFonts w:ascii="Gill Sans MT" w:hAnsi="Gill Sans MT" w:cs="Arial"/>
          <w:sz w:val="23"/>
          <w:szCs w:val="23"/>
        </w:rPr>
        <w:t>Contract - The processing is necessary for performance of a contract (between a customer and the organisation)</w:t>
      </w:r>
    </w:p>
    <w:p w:rsidR="006F25AA" w:rsidRPr="004E4CA1" w:rsidRDefault="006F25AA" w:rsidP="009826D4">
      <w:pPr>
        <w:pStyle w:val="ListParagraph"/>
        <w:numPr>
          <w:ilvl w:val="0"/>
          <w:numId w:val="3"/>
        </w:numPr>
        <w:rPr>
          <w:rFonts w:ascii="Gill Sans MT" w:hAnsi="Gill Sans MT" w:cs="Arial"/>
          <w:sz w:val="23"/>
          <w:szCs w:val="23"/>
        </w:rPr>
      </w:pPr>
      <w:r w:rsidRPr="004E4CA1">
        <w:rPr>
          <w:rFonts w:ascii="Gill Sans MT" w:hAnsi="Gill Sans MT" w:cs="Arial"/>
          <w:sz w:val="23"/>
          <w:szCs w:val="23"/>
        </w:rPr>
        <w:t xml:space="preserve">Legal Obligation - The processing is necessary for </w:t>
      </w:r>
      <w:r w:rsidR="00B82EE0">
        <w:rPr>
          <w:rFonts w:ascii="Gill Sans MT" w:hAnsi="Gill Sans MT" w:cs="Arial"/>
          <w:sz w:val="23"/>
          <w:szCs w:val="23"/>
        </w:rPr>
        <w:t>the Trust</w:t>
      </w:r>
      <w:r w:rsidRPr="004E4CA1">
        <w:rPr>
          <w:rFonts w:ascii="Gill Sans MT" w:hAnsi="Gill Sans MT" w:cs="Arial"/>
          <w:sz w:val="23"/>
          <w:szCs w:val="23"/>
        </w:rPr>
        <w:t xml:space="preserve"> to comply with the law</w:t>
      </w:r>
    </w:p>
    <w:p w:rsidR="006F25AA" w:rsidRPr="004E4CA1" w:rsidRDefault="006F25AA" w:rsidP="009826D4">
      <w:pPr>
        <w:pStyle w:val="ListParagraph"/>
        <w:numPr>
          <w:ilvl w:val="0"/>
          <w:numId w:val="3"/>
        </w:numPr>
        <w:rPr>
          <w:rFonts w:ascii="Gill Sans MT" w:hAnsi="Gill Sans MT" w:cs="Arial"/>
          <w:sz w:val="23"/>
          <w:szCs w:val="23"/>
        </w:rPr>
      </w:pPr>
      <w:r w:rsidRPr="004E4CA1">
        <w:rPr>
          <w:rFonts w:ascii="Gill Sans MT" w:hAnsi="Gill Sans MT" w:cs="Arial"/>
          <w:sz w:val="23"/>
          <w:szCs w:val="23"/>
        </w:rPr>
        <w:t>Public task  - the processing is necessary to perform a task in the public interest or for official functions, and the task or function has a clear basis in law</w:t>
      </w:r>
    </w:p>
    <w:p w:rsidR="00BD6BA0" w:rsidRPr="00B82EE0" w:rsidRDefault="00454A1D" w:rsidP="00B82EE0">
      <w:pPr>
        <w:pStyle w:val="ListParagraph"/>
        <w:numPr>
          <w:ilvl w:val="0"/>
          <w:numId w:val="3"/>
        </w:numPr>
        <w:rPr>
          <w:rFonts w:ascii="Gill Sans MT" w:hAnsi="Gill Sans MT" w:cs="Arial"/>
          <w:sz w:val="23"/>
          <w:szCs w:val="23"/>
        </w:rPr>
      </w:pPr>
      <w:r w:rsidRPr="004E4CA1">
        <w:rPr>
          <w:rFonts w:ascii="Gill Sans MT" w:hAnsi="Gill Sans MT" w:cs="Arial"/>
          <w:sz w:val="23"/>
          <w:szCs w:val="23"/>
        </w:rPr>
        <w:t xml:space="preserve">Consent – individuals may provide personal details for a specific purpose, this information can only be used for the purposes it was freely given.  Where </w:t>
      </w:r>
      <w:r w:rsidR="00B82EE0">
        <w:rPr>
          <w:rFonts w:ascii="Gill Sans MT" w:hAnsi="Gill Sans MT" w:cs="Arial"/>
          <w:sz w:val="23"/>
          <w:szCs w:val="23"/>
        </w:rPr>
        <w:t xml:space="preserve">the Trust </w:t>
      </w:r>
      <w:r w:rsidRPr="004E4CA1">
        <w:rPr>
          <w:rFonts w:ascii="Gill Sans MT" w:hAnsi="Gill Sans MT" w:cs="Arial"/>
          <w:sz w:val="23"/>
          <w:szCs w:val="23"/>
        </w:rPr>
        <w:t>is relying on consent to process personal data then you have the right to withdraw this consent at any time.</w:t>
      </w:r>
    </w:p>
    <w:p w:rsidR="00576F2E" w:rsidRPr="00454A1D" w:rsidRDefault="00576F2E" w:rsidP="008920F1">
      <w:pPr>
        <w:pStyle w:val="Default"/>
      </w:pPr>
    </w:p>
    <w:p w:rsidR="008920F1" w:rsidRPr="00454A1D" w:rsidRDefault="008920F1" w:rsidP="008920F1">
      <w:pPr>
        <w:pStyle w:val="Default"/>
        <w:rPr>
          <w:b/>
        </w:rPr>
      </w:pPr>
      <w:r w:rsidRPr="00454A1D">
        <w:rPr>
          <w:b/>
        </w:rPr>
        <w:t>How long do we keep your information?</w:t>
      </w:r>
    </w:p>
    <w:p w:rsidR="008920F1" w:rsidRPr="00454A1D" w:rsidRDefault="008920F1" w:rsidP="008920F1">
      <w:pPr>
        <w:pStyle w:val="Default"/>
        <w:rPr>
          <w:b/>
        </w:rPr>
      </w:pPr>
    </w:p>
    <w:p w:rsidR="008920F1" w:rsidRPr="004E4CA1" w:rsidRDefault="00B82EE0" w:rsidP="008920F1">
      <w:pPr>
        <w:pStyle w:val="Default"/>
        <w:rPr>
          <w:sz w:val="23"/>
          <w:szCs w:val="23"/>
        </w:rPr>
      </w:pPr>
      <w:r>
        <w:rPr>
          <w:sz w:val="23"/>
          <w:szCs w:val="23"/>
        </w:rPr>
        <w:t>The Trust</w:t>
      </w:r>
      <w:r w:rsidR="008920F1" w:rsidRPr="004E4CA1">
        <w:rPr>
          <w:sz w:val="23"/>
          <w:szCs w:val="23"/>
        </w:rPr>
        <w:t xml:space="preserve"> will only keep your personal data for as long as necessary. Full details of how long we retain the contact information outlined above can be found in East Ayrshi</w:t>
      </w:r>
      <w:r w:rsidR="00F551F6">
        <w:rPr>
          <w:sz w:val="23"/>
          <w:szCs w:val="23"/>
        </w:rPr>
        <w:t>re Council’s Retention Schedule:</w:t>
      </w:r>
      <w:r w:rsidR="008920F1" w:rsidRPr="004E4CA1">
        <w:rPr>
          <w:sz w:val="23"/>
          <w:szCs w:val="23"/>
        </w:rPr>
        <w:t xml:space="preserve"> </w:t>
      </w:r>
      <w:hyperlink r:id="rId8" w:history="1">
        <w:r w:rsidR="008920F1" w:rsidRPr="004E4CA1">
          <w:rPr>
            <w:rStyle w:val="Hyperlink"/>
            <w:rFonts w:cs="Arial"/>
            <w:sz w:val="23"/>
            <w:szCs w:val="23"/>
          </w:rPr>
          <w:t>https://www.east-ayrshire.gov.ukCorporate-Retention-Schedule</w:t>
        </w:r>
      </w:hyperlink>
    </w:p>
    <w:p w:rsidR="008920F1" w:rsidRPr="00454A1D" w:rsidRDefault="008920F1" w:rsidP="008920F1">
      <w:pPr>
        <w:pStyle w:val="BodyText"/>
        <w:tabs>
          <w:tab w:val="left" w:pos="3712"/>
        </w:tabs>
        <w:ind w:left="0" w:right="118" w:firstLine="0"/>
        <w:rPr>
          <w:rFonts w:ascii="Gill Sans MT" w:eastAsiaTheme="minorHAnsi" w:hAnsi="Gill Sans MT" w:cs="Gill Sans MT"/>
          <w:lang w:val="en-GB"/>
        </w:rPr>
      </w:pPr>
    </w:p>
    <w:p w:rsidR="008920F1" w:rsidRPr="00454A1D" w:rsidRDefault="008920F1" w:rsidP="008920F1">
      <w:pPr>
        <w:pStyle w:val="BodyText"/>
        <w:tabs>
          <w:tab w:val="left" w:pos="3712"/>
        </w:tabs>
        <w:ind w:left="0" w:right="118" w:firstLine="0"/>
        <w:rPr>
          <w:rFonts w:ascii="Gill Sans MT" w:hAnsi="Gill Sans MT" w:cs="Arial"/>
        </w:rPr>
      </w:pPr>
      <w:r w:rsidRPr="00454A1D">
        <w:rPr>
          <w:rFonts w:ascii="Gill Sans MT" w:eastAsiaTheme="minorHAnsi" w:hAnsi="Gill Sans MT" w:cs="Gill Sans MT"/>
          <w:lang w:val="en-GB"/>
        </w:rPr>
        <w:t>After this time, personal data will be securely destroyed.</w:t>
      </w:r>
    </w:p>
    <w:p w:rsidR="008920F1" w:rsidRPr="00454A1D" w:rsidRDefault="008920F1" w:rsidP="008920F1">
      <w:pPr>
        <w:pStyle w:val="Default"/>
        <w:rPr>
          <w:b/>
        </w:rPr>
      </w:pPr>
    </w:p>
    <w:p w:rsidR="008920F1" w:rsidRPr="00454A1D" w:rsidRDefault="008920F1" w:rsidP="008920F1">
      <w:pPr>
        <w:pStyle w:val="Default"/>
        <w:rPr>
          <w:b/>
        </w:rPr>
      </w:pPr>
      <w:r w:rsidRPr="00454A1D">
        <w:rPr>
          <w:b/>
        </w:rPr>
        <w:t>Providing accurate information</w:t>
      </w:r>
    </w:p>
    <w:p w:rsidR="008920F1" w:rsidRPr="00454A1D" w:rsidRDefault="008920F1" w:rsidP="004F7429">
      <w:pPr>
        <w:pStyle w:val="Default"/>
        <w:rPr>
          <w:color w:val="auto"/>
        </w:rPr>
      </w:pPr>
    </w:p>
    <w:p w:rsidR="008920F1" w:rsidRPr="004E4CA1" w:rsidRDefault="008920F1" w:rsidP="004F7429">
      <w:pPr>
        <w:pStyle w:val="Default"/>
        <w:rPr>
          <w:color w:val="auto"/>
          <w:sz w:val="23"/>
          <w:szCs w:val="23"/>
        </w:rPr>
      </w:pPr>
      <w:r w:rsidRPr="004E4CA1">
        <w:rPr>
          <w:color w:val="auto"/>
          <w:sz w:val="23"/>
          <w:szCs w:val="23"/>
        </w:rPr>
        <w:t xml:space="preserve">It is important that we hold accurate and up to date information about customers who regularly engage in aspects of our service. If any details change, or change in the future, customers should </w:t>
      </w:r>
      <w:r w:rsidR="000A5DC6" w:rsidRPr="004E4CA1">
        <w:rPr>
          <w:color w:val="auto"/>
          <w:sz w:val="23"/>
          <w:szCs w:val="23"/>
        </w:rPr>
        <w:t xml:space="preserve">ensure that they inform </w:t>
      </w:r>
      <w:r w:rsidR="00B82EE0">
        <w:rPr>
          <w:color w:val="auto"/>
          <w:sz w:val="23"/>
          <w:szCs w:val="23"/>
        </w:rPr>
        <w:t>the Trust</w:t>
      </w:r>
      <w:r w:rsidR="000A5DC6" w:rsidRPr="004E4CA1">
        <w:rPr>
          <w:color w:val="auto"/>
          <w:sz w:val="23"/>
          <w:szCs w:val="23"/>
        </w:rPr>
        <w:t xml:space="preserve"> </w:t>
      </w:r>
      <w:r w:rsidRPr="004E4CA1">
        <w:rPr>
          <w:color w:val="auto"/>
          <w:sz w:val="23"/>
          <w:szCs w:val="23"/>
        </w:rPr>
        <w:t>as soon as possible so that they can update their records.</w:t>
      </w:r>
      <w:r w:rsidR="00361166" w:rsidRPr="004E4CA1">
        <w:rPr>
          <w:color w:val="auto"/>
          <w:sz w:val="23"/>
          <w:szCs w:val="23"/>
        </w:rPr>
        <w:t xml:space="preserve">  </w:t>
      </w:r>
    </w:p>
    <w:p w:rsidR="00E130F4" w:rsidRPr="004E4CA1" w:rsidRDefault="00E130F4" w:rsidP="004F7429">
      <w:pPr>
        <w:pStyle w:val="Default"/>
        <w:rPr>
          <w:color w:val="auto"/>
          <w:sz w:val="23"/>
          <w:szCs w:val="23"/>
        </w:rPr>
      </w:pPr>
    </w:p>
    <w:p w:rsidR="00E130F4" w:rsidRDefault="00B82EE0" w:rsidP="00E130F4">
      <w:pPr>
        <w:rPr>
          <w:rFonts w:ascii="Gill Sans MT" w:hAnsi="Gill Sans MT" w:cs="Arial"/>
          <w:b/>
          <w:color w:val="000000" w:themeColor="text1"/>
          <w:sz w:val="24"/>
          <w:szCs w:val="24"/>
        </w:rPr>
      </w:pPr>
      <w:r>
        <w:rPr>
          <w:rFonts w:ascii="Gill Sans MT" w:hAnsi="Gill Sans MT" w:cs="Arial"/>
          <w:b/>
          <w:color w:val="000000" w:themeColor="text1"/>
          <w:sz w:val="24"/>
          <w:szCs w:val="24"/>
        </w:rPr>
        <w:t>Individual’s</w:t>
      </w:r>
      <w:r w:rsidR="00E130F4">
        <w:rPr>
          <w:rFonts w:ascii="Gill Sans MT" w:hAnsi="Gill Sans MT" w:cs="Arial"/>
          <w:b/>
          <w:color w:val="000000" w:themeColor="text1"/>
          <w:sz w:val="24"/>
          <w:szCs w:val="24"/>
        </w:rPr>
        <w:t xml:space="preserve"> </w:t>
      </w:r>
      <w:r w:rsidR="00E130F4" w:rsidRPr="007C172E">
        <w:rPr>
          <w:rFonts w:ascii="Gill Sans MT" w:hAnsi="Gill Sans MT" w:cs="Arial"/>
          <w:b/>
          <w:color w:val="000000" w:themeColor="text1"/>
          <w:sz w:val="24"/>
          <w:szCs w:val="24"/>
        </w:rPr>
        <w:t>data processing rights</w:t>
      </w:r>
    </w:p>
    <w:p w:rsidR="00E130F4" w:rsidRPr="004E4CA1" w:rsidRDefault="00E130F4" w:rsidP="00E130F4">
      <w:pPr>
        <w:spacing w:line="240" w:lineRule="auto"/>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Under data protection legislation, individuals have the right to request access to </w:t>
      </w:r>
      <w:proofErr w:type="gramStart"/>
      <w:r w:rsidRPr="004E4CA1">
        <w:rPr>
          <w:rFonts w:ascii="Gill Sans MT" w:hAnsi="Gill Sans MT" w:cs="Arial"/>
          <w:color w:val="000000" w:themeColor="text1"/>
          <w:sz w:val="23"/>
          <w:szCs w:val="23"/>
        </w:rPr>
        <w:t>information  about</w:t>
      </w:r>
      <w:proofErr w:type="gramEnd"/>
      <w:r w:rsidRPr="004E4CA1">
        <w:rPr>
          <w:rFonts w:ascii="Gill Sans MT" w:hAnsi="Gill Sans MT" w:cs="Arial"/>
          <w:color w:val="000000" w:themeColor="text1"/>
          <w:sz w:val="23"/>
          <w:szCs w:val="23"/>
        </w:rPr>
        <w:t xml:space="preserve"> them that </w:t>
      </w:r>
      <w:r w:rsidR="00B82EE0">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holds. Further details can be found in </w:t>
      </w:r>
      <w:r w:rsidR="00B82EE0">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w:t>
      </w:r>
      <w:hyperlink r:id="rId9" w:history="1">
        <w:r w:rsidRPr="004E4CA1">
          <w:rPr>
            <w:rStyle w:val="Hyperlink"/>
            <w:rFonts w:ascii="Gill Sans MT" w:hAnsi="Gill Sans MT"/>
            <w:sz w:val="23"/>
            <w:szCs w:val="23"/>
          </w:rPr>
          <w:t>privacy statement</w:t>
        </w:r>
      </w:hyperlink>
      <w:r w:rsidRPr="004E4CA1">
        <w:rPr>
          <w:rFonts w:ascii="Gill Sans MT" w:hAnsi="Gill Sans MT"/>
          <w:sz w:val="23"/>
          <w:szCs w:val="23"/>
        </w:rPr>
        <w:t xml:space="preserve"> </w:t>
      </w:r>
    </w:p>
    <w:p w:rsidR="00E130F4" w:rsidRPr="004E4CA1" w:rsidRDefault="00E130F4" w:rsidP="00E130F4">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Individuals also have the right to:</w:t>
      </w:r>
    </w:p>
    <w:p w:rsidR="00E130F4" w:rsidRPr="004E4CA1" w:rsidRDefault="00E130F4" w:rsidP="00E130F4">
      <w:pPr>
        <w:pStyle w:val="ListParagraph"/>
        <w:widowControl/>
        <w:numPr>
          <w:ilvl w:val="0"/>
          <w:numId w:val="7"/>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object to processing of personal data that is likely to cause, or is causing, damage or distress</w:t>
      </w:r>
    </w:p>
    <w:p w:rsidR="00E130F4" w:rsidRPr="004E4CA1" w:rsidRDefault="00E130F4" w:rsidP="00E130F4">
      <w:pPr>
        <w:pStyle w:val="ListParagraph"/>
        <w:widowControl/>
        <w:numPr>
          <w:ilvl w:val="0"/>
          <w:numId w:val="7"/>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prevent processing for the purpose of direct marketing</w:t>
      </w:r>
    </w:p>
    <w:p w:rsidR="00E130F4" w:rsidRPr="004E4CA1" w:rsidRDefault="00E130F4" w:rsidP="00E130F4">
      <w:pPr>
        <w:pStyle w:val="ListParagraph"/>
        <w:widowControl/>
        <w:numPr>
          <w:ilvl w:val="0"/>
          <w:numId w:val="7"/>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have inaccurate personal data rectified, blocked, erased or destroyed</w:t>
      </w:r>
    </w:p>
    <w:p w:rsidR="00E130F4" w:rsidRPr="004E4CA1" w:rsidRDefault="00E130F4" w:rsidP="00E130F4">
      <w:pPr>
        <w:pStyle w:val="ListParagraph"/>
        <w:widowControl/>
        <w:numPr>
          <w:ilvl w:val="0"/>
          <w:numId w:val="7"/>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transf</w:t>
      </w:r>
      <w:r w:rsidR="00FD07F5">
        <w:rPr>
          <w:rFonts w:ascii="Gill Sans MT" w:hAnsi="Gill Sans MT" w:cs="Arial"/>
          <w:color w:val="000000" w:themeColor="text1"/>
          <w:sz w:val="23"/>
          <w:szCs w:val="23"/>
        </w:rPr>
        <w:t xml:space="preserve">er their data to another </w:t>
      </w:r>
      <w:proofErr w:type="spellStart"/>
      <w:r w:rsidR="00FD07F5">
        <w:rPr>
          <w:rFonts w:ascii="Gill Sans MT" w:hAnsi="Gill Sans MT" w:cs="Arial"/>
          <w:color w:val="000000" w:themeColor="text1"/>
          <w:sz w:val="23"/>
          <w:szCs w:val="23"/>
        </w:rPr>
        <w:t>organis</w:t>
      </w:r>
      <w:r w:rsidRPr="004E4CA1">
        <w:rPr>
          <w:rFonts w:ascii="Gill Sans MT" w:hAnsi="Gill Sans MT" w:cs="Arial"/>
          <w:color w:val="000000" w:themeColor="text1"/>
          <w:sz w:val="23"/>
          <w:szCs w:val="23"/>
        </w:rPr>
        <w:t>ation</w:t>
      </w:r>
      <w:proofErr w:type="spellEnd"/>
      <w:r w:rsidRPr="004E4CA1">
        <w:rPr>
          <w:rFonts w:ascii="Gill Sans MT" w:hAnsi="Gill Sans MT" w:cs="Arial"/>
          <w:color w:val="000000" w:themeColor="text1"/>
          <w:sz w:val="23"/>
          <w:szCs w:val="23"/>
        </w:rPr>
        <w:t xml:space="preserve"> (data portability)</w:t>
      </w:r>
    </w:p>
    <w:p w:rsidR="00E130F4" w:rsidRPr="004E4CA1" w:rsidRDefault="00E130F4" w:rsidP="00E130F4">
      <w:pPr>
        <w:pStyle w:val="ListParagraph"/>
        <w:widowControl/>
        <w:ind w:left="720"/>
        <w:contextualSpacing/>
        <w:rPr>
          <w:rFonts w:ascii="Gill Sans MT" w:hAnsi="Gill Sans MT" w:cs="Arial"/>
          <w:color w:val="000000" w:themeColor="text1"/>
          <w:sz w:val="23"/>
          <w:szCs w:val="23"/>
        </w:rPr>
      </w:pPr>
    </w:p>
    <w:p w:rsidR="00E130F4" w:rsidRPr="004E4CA1" w:rsidRDefault="00E130F4" w:rsidP="00E130F4">
      <w:pPr>
        <w:ind w:left="60"/>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Individuals can contact </w:t>
      </w:r>
      <w:r w:rsidR="00FD07F5">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regarding the processing of their data.  Details of how to do this can be found on </w:t>
      </w:r>
      <w:r w:rsidR="00FD07F5">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 </w:t>
      </w:r>
      <w:hyperlink r:id="rId10" w:history="1">
        <w:r w:rsidRPr="004E4CA1">
          <w:rPr>
            <w:rStyle w:val="Hyperlink"/>
            <w:rFonts w:ascii="Gill Sans MT" w:hAnsi="Gill Sans MT"/>
            <w:sz w:val="23"/>
            <w:szCs w:val="23"/>
          </w:rPr>
          <w:t>https://eastayrshireleisure.com/privacy-statement</w:t>
        </w:r>
      </w:hyperlink>
    </w:p>
    <w:p w:rsidR="00E130F4" w:rsidRPr="004E4CA1" w:rsidRDefault="00E130F4" w:rsidP="00E130F4">
      <w:pPr>
        <w:contextualSpacing/>
        <w:rPr>
          <w:rFonts w:ascii="Gill Sans MT" w:hAnsi="Gill Sans MT" w:cs="Arial"/>
          <w:color w:val="000000" w:themeColor="text1"/>
          <w:sz w:val="23"/>
          <w:szCs w:val="23"/>
        </w:rPr>
      </w:pPr>
    </w:p>
    <w:p w:rsidR="00E130F4" w:rsidRPr="004E4CA1" w:rsidRDefault="00E130F4" w:rsidP="00E130F4">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If individuals have a concern about the way </w:t>
      </w:r>
      <w:r w:rsidR="00FD07F5">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is collecting or using their personal data, they should raise their concern in the first instance with </w:t>
      </w:r>
      <w:r w:rsidR="00FD07F5">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Data Protection Officer;</w:t>
      </w:r>
      <w:r w:rsidR="00FD07F5">
        <w:rPr>
          <w:rFonts w:ascii="Gill Sans MT" w:hAnsi="Gill Sans MT" w:cs="Arial"/>
          <w:color w:val="000000" w:themeColor="text1"/>
          <w:sz w:val="23"/>
          <w:szCs w:val="23"/>
        </w:rPr>
        <w:t xml:space="preserve"> contact details can be found in</w:t>
      </w:r>
      <w:r w:rsidRPr="004E4CA1">
        <w:rPr>
          <w:rFonts w:ascii="Gill Sans MT" w:hAnsi="Gill Sans MT" w:cs="Arial"/>
          <w:color w:val="000000" w:themeColor="text1"/>
          <w:sz w:val="23"/>
          <w:szCs w:val="23"/>
        </w:rPr>
        <w:t xml:space="preserve"> </w:t>
      </w:r>
      <w:r w:rsidR="00FD07F5">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w:t>
      </w:r>
      <w:r w:rsidR="00FD07F5">
        <w:rPr>
          <w:rFonts w:ascii="Gill Sans MT" w:hAnsi="Gill Sans MT" w:cs="Arial"/>
          <w:color w:val="000000" w:themeColor="text1"/>
          <w:sz w:val="23"/>
          <w:szCs w:val="23"/>
        </w:rPr>
        <w:t>:</w:t>
      </w:r>
      <w:r w:rsidRPr="004E4CA1">
        <w:rPr>
          <w:rFonts w:ascii="Gill Sans MT" w:hAnsi="Gill Sans MT" w:cs="Arial"/>
          <w:color w:val="000000" w:themeColor="text1"/>
          <w:sz w:val="23"/>
          <w:szCs w:val="23"/>
        </w:rPr>
        <w:t xml:space="preserve"> </w:t>
      </w:r>
      <w:hyperlink r:id="rId11" w:history="1">
        <w:r w:rsidRPr="004E4CA1">
          <w:rPr>
            <w:rStyle w:val="Hyperlink"/>
            <w:rFonts w:ascii="Gill Sans MT" w:hAnsi="Gill Sans MT"/>
            <w:sz w:val="23"/>
            <w:szCs w:val="23"/>
          </w:rPr>
          <w:t>https://eastayrshireleisure.com/privacy-statement</w:t>
        </w:r>
      </w:hyperlink>
    </w:p>
    <w:p w:rsidR="00E130F4" w:rsidRPr="007C172E" w:rsidRDefault="00E130F4" w:rsidP="00E130F4">
      <w:pPr>
        <w:rPr>
          <w:rFonts w:ascii="Gill Sans MT" w:hAnsi="Gill Sans MT" w:cs="Arial"/>
          <w:sz w:val="24"/>
          <w:szCs w:val="24"/>
        </w:rPr>
      </w:pPr>
    </w:p>
    <w:p w:rsidR="00E130F4" w:rsidRPr="00454A1D" w:rsidRDefault="00E130F4" w:rsidP="004F7429">
      <w:pPr>
        <w:pStyle w:val="Default"/>
        <w:rPr>
          <w:color w:val="auto"/>
        </w:rPr>
      </w:pPr>
    </w:p>
    <w:sectPr w:rsidR="00E130F4" w:rsidRPr="00454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09C9"/>
    <w:multiLevelType w:val="hybridMultilevel"/>
    <w:tmpl w:val="4A68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B7418"/>
    <w:multiLevelType w:val="hybridMultilevel"/>
    <w:tmpl w:val="3AB6B3A0"/>
    <w:lvl w:ilvl="0" w:tplc="D806E8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B4279"/>
    <w:multiLevelType w:val="hybridMultilevel"/>
    <w:tmpl w:val="C0C6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94951"/>
    <w:multiLevelType w:val="hybridMultilevel"/>
    <w:tmpl w:val="C9F8D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1752B9"/>
    <w:multiLevelType w:val="hybridMultilevel"/>
    <w:tmpl w:val="102476F0"/>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76948"/>
    <w:multiLevelType w:val="hybridMultilevel"/>
    <w:tmpl w:val="9D3E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29"/>
    <w:rsid w:val="000202DE"/>
    <w:rsid w:val="000A5DC6"/>
    <w:rsid w:val="000D0E63"/>
    <w:rsid w:val="001944AB"/>
    <w:rsid w:val="001B4292"/>
    <w:rsid w:val="0021702B"/>
    <w:rsid w:val="002E1891"/>
    <w:rsid w:val="00300C5E"/>
    <w:rsid w:val="00315DEA"/>
    <w:rsid w:val="00350424"/>
    <w:rsid w:val="00361166"/>
    <w:rsid w:val="003C1C83"/>
    <w:rsid w:val="00454A1D"/>
    <w:rsid w:val="004C205D"/>
    <w:rsid w:val="004E4CA1"/>
    <w:rsid w:val="004F7429"/>
    <w:rsid w:val="00576F2E"/>
    <w:rsid w:val="00585B9E"/>
    <w:rsid w:val="005C6B44"/>
    <w:rsid w:val="00604C86"/>
    <w:rsid w:val="006F25AA"/>
    <w:rsid w:val="0081384D"/>
    <w:rsid w:val="00830E0F"/>
    <w:rsid w:val="00851171"/>
    <w:rsid w:val="008920F1"/>
    <w:rsid w:val="009826D4"/>
    <w:rsid w:val="009A7535"/>
    <w:rsid w:val="009F60ED"/>
    <w:rsid w:val="00A71255"/>
    <w:rsid w:val="00A71D08"/>
    <w:rsid w:val="00A728C0"/>
    <w:rsid w:val="00AE2331"/>
    <w:rsid w:val="00B82EE0"/>
    <w:rsid w:val="00BD6BA0"/>
    <w:rsid w:val="00D04FA4"/>
    <w:rsid w:val="00E130F4"/>
    <w:rsid w:val="00E6635E"/>
    <w:rsid w:val="00E72BB8"/>
    <w:rsid w:val="00E831B6"/>
    <w:rsid w:val="00E8341C"/>
    <w:rsid w:val="00E94E68"/>
    <w:rsid w:val="00F551F6"/>
    <w:rsid w:val="00F854CD"/>
    <w:rsid w:val="00F90743"/>
    <w:rsid w:val="00FA28D9"/>
    <w:rsid w:val="00FD0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7564"/>
  <w15:docId w15:val="{34A95E86-A878-4009-A470-BFD635E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29"/>
  </w:style>
  <w:style w:type="paragraph" w:styleId="Heading2">
    <w:name w:val="heading 2"/>
    <w:basedOn w:val="Normal"/>
    <w:link w:val="Heading2Char"/>
    <w:uiPriority w:val="1"/>
    <w:qFormat/>
    <w:rsid w:val="008920F1"/>
    <w:pPr>
      <w:widowControl w:val="0"/>
      <w:spacing w:after="0" w:line="240" w:lineRule="auto"/>
      <w:ind w:left="100"/>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429"/>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604C86"/>
    <w:rPr>
      <w:color w:val="0000FF" w:themeColor="hyperlink"/>
      <w:u w:val="single"/>
    </w:rPr>
  </w:style>
  <w:style w:type="character" w:styleId="FollowedHyperlink">
    <w:name w:val="FollowedHyperlink"/>
    <w:basedOn w:val="DefaultParagraphFont"/>
    <w:uiPriority w:val="99"/>
    <w:semiHidden/>
    <w:unhideWhenUsed/>
    <w:rsid w:val="001944AB"/>
    <w:rPr>
      <w:color w:val="800080" w:themeColor="followedHyperlink"/>
      <w:u w:val="single"/>
    </w:rPr>
  </w:style>
  <w:style w:type="paragraph" w:styleId="BodyText">
    <w:name w:val="Body Text"/>
    <w:basedOn w:val="Normal"/>
    <w:link w:val="BodyTextChar"/>
    <w:uiPriority w:val="1"/>
    <w:qFormat/>
    <w:rsid w:val="001944AB"/>
    <w:pPr>
      <w:widowControl w:val="0"/>
      <w:spacing w:after="0" w:line="240" w:lineRule="auto"/>
      <w:ind w:left="820"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1944AB"/>
    <w:rPr>
      <w:rFonts w:ascii="Arial" w:eastAsia="Arial" w:hAnsi="Arial"/>
      <w:sz w:val="24"/>
      <w:szCs w:val="24"/>
      <w:lang w:val="en-US"/>
    </w:rPr>
  </w:style>
  <w:style w:type="character" w:customStyle="1" w:styleId="Heading2Char">
    <w:name w:val="Heading 2 Char"/>
    <w:basedOn w:val="DefaultParagraphFont"/>
    <w:link w:val="Heading2"/>
    <w:uiPriority w:val="1"/>
    <w:rsid w:val="008920F1"/>
    <w:rPr>
      <w:rFonts w:ascii="Arial" w:eastAsia="Arial" w:hAnsi="Arial"/>
      <w:b/>
      <w:bCs/>
      <w:sz w:val="24"/>
      <w:szCs w:val="24"/>
      <w:lang w:val="en-US"/>
    </w:rPr>
  </w:style>
  <w:style w:type="paragraph" w:styleId="ListParagraph">
    <w:name w:val="List Paragraph"/>
    <w:basedOn w:val="Normal"/>
    <w:uiPriority w:val="34"/>
    <w:qFormat/>
    <w:rsid w:val="006F25AA"/>
    <w:pPr>
      <w:widowControl w:val="0"/>
      <w:spacing w:after="0" w:line="240" w:lineRule="auto"/>
    </w:pPr>
    <w:rPr>
      <w:lang w:val="en-US"/>
    </w:rPr>
  </w:style>
  <w:style w:type="paragraph" w:styleId="BalloonText">
    <w:name w:val="Balloon Text"/>
    <w:basedOn w:val="Normal"/>
    <w:link w:val="BalloonTextChar"/>
    <w:uiPriority w:val="99"/>
    <w:semiHidden/>
    <w:unhideWhenUsed/>
    <w:rsid w:val="00454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ayrshire.gov.uk/Resources/PDF/C/Corporate-Retention-Schedu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tayrshireleisure.com/privacy-stat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ayrshireleisure.com/privacy-statement.pdf?_ga=2.79280787.645598783.1532612047-1840790615.1528104960" TargetMode="External"/><Relationship Id="rId11" Type="http://schemas.openxmlformats.org/officeDocument/2006/relationships/hyperlink" Target="https://eastayrshireleisure.com/privacy-statement.pdf" TargetMode="External"/><Relationship Id="rId5" Type="http://schemas.openxmlformats.org/officeDocument/2006/relationships/image" Target="media/image1.png"/><Relationship Id="rId10" Type="http://schemas.openxmlformats.org/officeDocument/2006/relationships/hyperlink" Target="https://eastayrshireleisure.com/privacy-statement.pdf" TargetMode="External"/><Relationship Id="rId4" Type="http://schemas.openxmlformats.org/officeDocument/2006/relationships/webSettings" Target="webSettings.xml"/><Relationship Id="rId9" Type="http://schemas.openxmlformats.org/officeDocument/2006/relationships/hyperlink" Target="https://eastayrshireleisure.com/privacy-statement.pdf?_ga=2.79280787.645598783.1532612047-1840790615.1528104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Louise</dc:creator>
  <cp:lastModifiedBy>McAulay, Shona</cp:lastModifiedBy>
  <cp:revision>5</cp:revision>
  <cp:lastPrinted>2018-12-20T14:59:00Z</cp:lastPrinted>
  <dcterms:created xsi:type="dcterms:W3CDTF">2019-04-08T16:27:00Z</dcterms:created>
  <dcterms:modified xsi:type="dcterms:W3CDTF">2024-04-26T13:18:00Z</dcterms:modified>
</cp:coreProperties>
</file>